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B077C" w14:textId="7A8777E3" w:rsidR="001B677E" w:rsidRDefault="474F6670" w:rsidP="474F6670">
      <w:pPr>
        <w:shd w:val="clear" w:color="auto" w:fill="FFFFFF" w:themeFill="background1"/>
        <w:spacing w:after="0" w:line="240" w:lineRule="auto"/>
        <w:rPr>
          <w:rFonts w:ascii="Arial" w:eastAsia="Times New Roman" w:hAnsi="Arial" w:cs="Arial"/>
          <w:b/>
          <w:bCs/>
          <w:color w:val="0A0A0A"/>
          <w:sz w:val="24"/>
          <w:szCs w:val="24"/>
          <w:lang w:eastAsia="nl-NL"/>
        </w:rPr>
      </w:pPr>
      <w:bookmarkStart w:id="0" w:name="_GoBack"/>
      <w:bookmarkEnd w:id="0"/>
      <w:r w:rsidRPr="474F6670">
        <w:rPr>
          <w:rFonts w:ascii="Arial" w:eastAsia="Times New Roman" w:hAnsi="Arial" w:cs="Arial"/>
          <w:b/>
          <w:bCs/>
          <w:color w:val="0A0A0A"/>
          <w:sz w:val="24"/>
          <w:szCs w:val="24"/>
          <w:lang w:eastAsia="nl-NL"/>
        </w:rPr>
        <w:t>Opdracht 1 – Zorgdragen voor melkvee en melkwinning</w:t>
      </w:r>
    </w:p>
    <w:p w14:paraId="0A37501D" w14:textId="77777777" w:rsidR="00EF18EC" w:rsidRDefault="00EF18EC" w:rsidP="001B677E">
      <w:pPr>
        <w:shd w:val="clear" w:color="auto" w:fill="FFFFFF"/>
        <w:spacing w:after="0" w:line="240" w:lineRule="auto"/>
        <w:rPr>
          <w:rFonts w:ascii="Arial" w:eastAsia="Times New Roman" w:hAnsi="Arial" w:cs="Arial"/>
          <w:b/>
          <w:color w:val="0A0A0A"/>
          <w:sz w:val="24"/>
          <w:lang w:eastAsia="nl-NL"/>
        </w:rPr>
      </w:pPr>
    </w:p>
    <w:p w14:paraId="04A03E21" w14:textId="77777777" w:rsidR="00EF18EC" w:rsidRDefault="00EF18EC" w:rsidP="001B677E">
      <w:pPr>
        <w:shd w:val="clear" w:color="auto" w:fill="FFFFFF"/>
        <w:spacing w:after="0" w:line="240" w:lineRule="auto"/>
        <w:rPr>
          <w:rFonts w:ascii="Arial" w:eastAsia="Times New Roman" w:hAnsi="Arial" w:cs="Arial"/>
          <w:color w:val="0A0A0A"/>
          <w:lang w:eastAsia="nl-NL"/>
        </w:rPr>
      </w:pPr>
      <w:r>
        <w:rPr>
          <w:rFonts w:ascii="Arial" w:eastAsia="Times New Roman" w:hAnsi="Arial" w:cs="Arial"/>
          <w:color w:val="0A0A0A"/>
          <w:lang w:eastAsia="nl-NL"/>
        </w:rPr>
        <w:t xml:space="preserve">Onder het zorgdragen voor melkvee en melkwinning vallen twee praktische onderdelen die door de derde assessor beoordeelt worden. Hieronder staan twee handelingslijsten die door de </w:t>
      </w:r>
      <w:r w:rsidR="00C879B5">
        <w:rPr>
          <w:rFonts w:ascii="Arial" w:eastAsia="Times New Roman" w:hAnsi="Arial" w:cs="Arial"/>
          <w:color w:val="0A0A0A"/>
          <w:lang w:eastAsia="nl-NL"/>
        </w:rPr>
        <w:t xml:space="preserve">derde assessor ingevuld worden tijdens de </w:t>
      </w:r>
      <w:proofErr w:type="spellStart"/>
      <w:r w:rsidR="00C879B5">
        <w:rPr>
          <w:rFonts w:ascii="Arial" w:eastAsia="Times New Roman" w:hAnsi="Arial" w:cs="Arial"/>
          <w:color w:val="0A0A0A"/>
          <w:lang w:eastAsia="nl-NL"/>
        </w:rPr>
        <w:t>PvB</w:t>
      </w:r>
      <w:proofErr w:type="spellEnd"/>
      <w:r w:rsidR="00C879B5">
        <w:rPr>
          <w:rFonts w:ascii="Arial" w:eastAsia="Times New Roman" w:hAnsi="Arial" w:cs="Arial"/>
          <w:color w:val="0A0A0A"/>
          <w:lang w:eastAsia="nl-NL"/>
        </w:rPr>
        <w:t xml:space="preserve"> periode. </w:t>
      </w:r>
    </w:p>
    <w:p w14:paraId="5DAB6C7B" w14:textId="77777777" w:rsidR="000F46C2" w:rsidRDefault="000F46C2" w:rsidP="001B677E">
      <w:pPr>
        <w:shd w:val="clear" w:color="auto" w:fill="FFFFFF"/>
        <w:spacing w:after="0" w:line="240" w:lineRule="auto"/>
        <w:rPr>
          <w:rFonts w:ascii="Arial" w:eastAsia="Times New Roman" w:hAnsi="Arial" w:cs="Arial"/>
          <w:color w:val="0A0A0A"/>
          <w:lang w:eastAsia="nl-NL"/>
        </w:rPr>
      </w:pPr>
    </w:p>
    <w:p w14:paraId="6EE64A42" w14:textId="77777777" w:rsidR="000F46C2" w:rsidRPr="00933BE8" w:rsidRDefault="000F46C2" w:rsidP="000F46C2">
      <w:pPr>
        <w:pStyle w:val="Geenafstand"/>
        <w:rPr>
          <w:rFonts w:ascii="Arial" w:hAnsi="Arial" w:cs="Arial"/>
        </w:rPr>
      </w:pPr>
      <w:r w:rsidRPr="00933BE8">
        <w:rPr>
          <w:rFonts w:ascii="Arial" w:hAnsi="Arial" w:cs="Arial"/>
          <w:b/>
        </w:rPr>
        <w:t>O =  Onvoldoende</w:t>
      </w:r>
      <w:r w:rsidRPr="00933BE8">
        <w:rPr>
          <w:rFonts w:ascii="Arial" w:hAnsi="Arial" w:cs="Arial"/>
          <w:b/>
        </w:rPr>
        <w:tab/>
      </w:r>
      <w:r>
        <w:rPr>
          <w:rFonts w:ascii="Arial" w:hAnsi="Arial" w:cs="Arial"/>
          <w:b/>
        </w:rPr>
        <w:tab/>
      </w:r>
      <w:r w:rsidRPr="00933BE8">
        <w:rPr>
          <w:rFonts w:ascii="Arial" w:hAnsi="Arial" w:cs="Arial"/>
        </w:rPr>
        <w:t>Stud</w:t>
      </w:r>
      <w:r>
        <w:rPr>
          <w:rFonts w:ascii="Arial" w:hAnsi="Arial" w:cs="Arial"/>
        </w:rPr>
        <w:t xml:space="preserve">ent </w:t>
      </w:r>
      <w:r w:rsidRPr="00933BE8">
        <w:rPr>
          <w:rFonts w:ascii="Arial" w:hAnsi="Arial" w:cs="Arial"/>
        </w:rPr>
        <w:t xml:space="preserve">heeft geen </w:t>
      </w:r>
      <w:r>
        <w:rPr>
          <w:rFonts w:ascii="Arial" w:hAnsi="Arial" w:cs="Arial"/>
        </w:rPr>
        <w:t xml:space="preserve">of te weinig </w:t>
      </w:r>
      <w:r w:rsidRPr="00933BE8">
        <w:rPr>
          <w:rFonts w:ascii="Arial" w:hAnsi="Arial" w:cs="Arial"/>
        </w:rPr>
        <w:t>ervaring op dit gebied.</w:t>
      </w:r>
    </w:p>
    <w:p w14:paraId="63FC6024" w14:textId="77777777" w:rsidR="000F46C2" w:rsidRPr="00F46E4A" w:rsidRDefault="000F46C2" w:rsidP="000F46C2">
      <w:pPr>
        <w:pStyle w:val="Geenafstand"/>
        <w:rPr>
          <w:rFonts w:ascii="Arial" w:hAnsi="Arial" w:cs="Arial"/>
        </w:rPr>
      </w:pPr>
      <w:r>
        <w:rPr>
          <w:rFonts w:ascii="Arial" w:hAnsi="Arial" w:cs="Arial"/>
          <w:b/>
        </w:rPr>
        <w:t>V =   Voldoende</w:t>
      </w:r>
      <w:r>
        <w:rPr>
          <w:rFonts w:ascii="Arial" w:hAnsi="Arial" w:cs="Arial"/>
          <w:b/>
        </w:rPr>
        <w:tab/>
      </w:r>
      <w:r>
        <w:rPr>
          <w:rFonts w:ascii="Arial" w:hAnsi="Arial" w:cs="Arial"/>
          <w:b/>
        </w:rPr>
        <w:tab/>
      </w:r>
      <w:r>
        <w:rPr>
          <w:rFonts w:ascii="Arial" w:hAnsi="Arial" w:cs="Arial"/>
        </w:rPr>
        <w:t xml:space="preserve">Student kan de handeling gedeeltelijk zelfstandig uitvoeren volgens protocol </w:t>
      </w:r>
    </w:p>
    <w:p w14:paraId="64019C45" w14:textId="77777777" w:rsidR="000F46C2" w:rsidRPr="000F46C2" w:rsidRDefault="000F46C2" w:rsidP="000F46C2">
      <w:pPr>
        <w:pStyle w:val="Geenafstand"/>
        <w:rPr>
          <w:rFonts w:ascii="Arial" w:hAnsi="Arial" w:cs="Arial"/>
          <w:b/>
        </w:rPr>
      </w:pPr>
      <w:r w:rsidRPr="00933BE8">
        <w:rPr>
          <w:rFonts w:ascii="Arial" w:hAnsi="Arial" w:cs="Arial"/>
          <w:b/>
        </w:rPr>
        <w:t xml:space="preserve">G  =  Goed   </w:t>
      </w:r>
      <w:r w:rsidRPr="00933BE8">
        <w:rPr>
          <w:rFonts w:ascii="Arial" w:hAnsi="Arial" w:cs="Arial"/>
          <w:b/>
        </w:rPr>
        <w:tab/>
      </w:r>
      <w:r>
        <w:rPr>
          <w:rFonts w:ascii="Arial" w:hAnsi="Arial" w:cs="Arial"/>
          <w:b/>
        </w:rPr>
        <w:tab/>
      </w:r>
      <w:r>
        <w:rPr>
          <w:rFonts w:ascii="Arial" w:hAnsi="Arial" w:cs="Arial"/>
          <w:b/>
        </w:rPr>
        <w:tab/>
      </w:r>
      <w:r>
        <w:rPr>
          <w:rFonts w:ascii="Arial" w:hAnsi="Arial" w:cs="Arial"/>
        </w:rPr>
        <w:t xml:space="preserve">Student kan de handeling zelfstandig uitvoeren volgens protocol </w:t>
      </w:r>
    </w:p>
    <w:p w14:paraId="02EB378F" w14:textId="77777777" w:rsidR="001B677E" w:rsidRPr="001B677E" w:rsidRDefault="001B677E" w:rsidP="001B677E">
      <w:pPr>
        <w:shd w:val="clear" w:color="auto" w:fill="FFFFFF"/>
        <w:spacing w:after="0" w:line="240" w:lineRule="auto"/>
        <w:rPr>
          <w:rFonts w:ascii="Arial" w:eastAsia="Times New Roman" w:hAnsi="Arial" w:cs="Arial"/>
          <w:color w:val="0A0A0A"/>
          <w:lang w:eastAsia="nl-NL"/>
        </w:rPr>
      </w:pPr>
    </w:p>
    <w:p w14:paraId="198DDE6D" w14:textId="77777777" w:rsidR="00EF18EC" w:rsidRPr="00EF18EC" w:rsidRDefault="00EF18EC" w:rsidP="00EF18EC">
      <w:pPr>
        <w:rPr>
          <w:rFonts w:ascii="Arial" w:hAnsi="Arial" w:cs="Arial"/>
          <w:b/>
        </w:rPr>
      </w:pPr>
      <w:r>
        <w:rPr>
          <w:rFonts w:ascii="Arial" w:eastAsia="Times New Roman" w:hAnsi="Arial" w:cs="Arial"/>
          <w:b/>
          <w:color w:val="0A0A0A"/>
          <w:lang w:eastAsia="nl-NL"/>
        </w:rPr>
        <w:t xml:space="preserve">1.1 </w:t>
      </w:r>
      <w:r w:rsidRPr="00EF18EC">
        <w:rPr>
          <w:rFonts w:ascii="Arial" w:hAnsi="Arial" w:cs="Arial"/>
          <w:b/>
        </w:rPr>
        <w:t>Voeren van het vee</w:t>
      </w:r>
    </w:p>
    <w:tbl>
      <w:tblPr>
        <w:tblStyle w:val="Tabelraster"/>
        <w:tblW w:w="15134" w:type="dxa"/>
        <w:tblLook w:val="04A0" w:firstRow="1" w:lastRow="0" w:firstColumn="1" w:lastColumn="0" w:noHBand="0" w:noVBand="1"/>
      </w:tblPr>
      <w:tblGrid>
        <w:gridCol w:w="476"/>
        <w:gridCol w:w="4006"/>
        <w:gridCol w:w="1622"/>
        <w:gridCol w:w="1517"/>
        <w:gridCol w:w="1418"/>
        <w:gridCol w:w="6095"/>
      </w:tblGrid>
      <w:tr w:rsidR="00EF18EC" w14:paraId="1DD924AD" w14:textId="77777777" w:rsidTr="0E5E3E77">
        <w:tc>
          <w:tcPr>
            <w:tcW w:w="476" w:type="dxa"/>
          </w:tcPr>
          <w:p w14:paraId="6A05A809" w14:textId="77777777" w:rsidR="00EF18EC" w:rsidRPr="00100D94" w:rsidRDefault="00EF18EC" w:rsidP="00100D94">
            <w:pPr>
              <w:pStyle w:val="Default"/>
              <w:jc w:val="center"/>
              <w:rPr>
                <w:rFonts w:ascii="Arial" w:hAnsi="Arial" w:cs="Arial"/>
                <w:b/>
                <w:sz w:val="22"/>
                <w:szCs w:val="22"/>
              </w:rPr>
            </w:pPr>
          </w:p>
        </w:tc>
        <w:tc>
          <w:tcPr>
            <w:tcW w:w="4006" w:type="dxa"/>
          </w:tcPr>
          <w:p w14:paraId="084CEC09" w14:textId="77777777" w:rsidR="00EF18EC" w:rsidRPr="00100D94" w:rsidRDefault="00EF18EC" w:rsidP="00100D94">
            <w:pPr>
              <w:pStyle w:val="Default"/>
              <w:jc w:val="center"/>
              <w:rPr>
                <w:rFonts w:ascii="Arial" w:hAnsi="Arial" w:cs="Arial"/>
                <w:b/>
                <w:sz w:val="22"/>
                <w:szCs w:val="22"/>
              </w:rPr>
            </w:pPr>
            <w:r w:rsidRPr="00100D94">
              <w:rPr>
                <w:rFonts w:ascii="Arial" w:hAnsi="Arial" w:cs="Arial"/>
                <w:b/>
                <w:sz w:val="22"/>
                <w:szCs w:val="22"/>
              </w:rPr>
              <w:t>Handeling</w:t>
            </w:r>
          </w:p>
        </w:tc>
        <w:tc>
          <w:tcPr>
            <w:tcW w:w="1622" w:type="dxa"/>
          </w:tcPr>
          <w:p w14:paraId="2C1CD1D4" w14:textId="77777777" w:rsidR="00EF18EC" w:rsidRPr="00100D94" w:rsidRDefault="00EF18EC" w:rsidP="00100D94">
            <w:pPr>
              <w:pStyle w:val="Default"/>
              <w:jc w:val="center"/>
              <w:rPr>
                <w:rFonts w:ascii="Arial" w:hAnsi="Arial" w:cs="Arial"/>
                <w:b/>
                <w:sz w:val="22"/>
                <w:szCs w:val="22"/>
              </w:rPr>
            </w:pPr>
            <w:r w:rsidRPr="00100D94">
              <w:rPr>
                <w:rFonts w:ascii="Arial" w:hAnsi="Arial" w:cs="Arial"/>
                <w:b/>
                <w:sz w:val="22"/>
                <w:szCs w:val="22"/>
              </w:rPr>
              <w:t>Onvoldoende</w:t>
            </w:r>
          </w:p>
        </w:tc>
        <w:tc>
          <w:tcPr>
            <w:tcW w:w="1517" w:type="dxa"/>
          </w:tcPr>
          <w:p w14:paraId="14883797" w14:textId="77777777" w:rsidR="00EF18EC" w:rsidRPr="00100D94" w:rsidRDefault="00EF18EC" w:rsidP="00100D94">
            <w:pPr>
              <w:pStyle w:val="Default"/>
              <w:jc w:val="center"/>
              <w:rPr>
                <w:rFonts w:ascii="Arial" w:hAnsi="Arial" w:cs="Arial"/>
                <w:b/>
                <w:sz w:val="22"/>
                <w:szCs w:val="22"/>
              </w:rPr>
            </w:pPr>
            <w:r w:rsidRPr="00100D94">
              <w:rPr>
                <w:rFonts w:ascii="Arial" w:hAnsi="Arial" w:cs="Arial"/>
                <w:b/>
                <w:sz w:val="22"/>
                <w:szCs w:val="22"/>
              </w:rPr>
              <w:t>Voldoende</w:t>
            </w:r>
          </w:p>
        </w:tc>
        <w:tc>
          <w:tcPr>
            <w:tcW w:w="1418" w:type="dxa"/>
          </w:tcPr>
          <w:p w14:paraId="2CDBE1F8" w14:textId="77777777" w:rsidR="00EF18EC" w:rsidRPr="00100D94" w:rsidRDefault="00EF18EC" w:rsidP="00100D94">
            <w:pPr>
              <w:pStyle w:val="Default"/>
              <w:jc w:val="center"/>
              <w:rPr>
                <w:rFonts w:ascii="Arial" w:hAnsi="Arial" w:cs="Arial"/>
                <w:b/>
                <w:sz w:val="22"/>
                <w:szCs w:val="22"/>
              </w:rPr>
            </w:pPr>
            <w:r w:rsidRPr="00100D94">
              <w:rPr>
                <w:rFonts w:ascii="Arial" w:hAnsi="Arial" w:cs="Arial"/>
                <w:b/>
                <w:sz w:val="22"/>
                <w:szCs w:val="22"/>
              </w:rPr>
              <w:t>Goed</w:t>
            </w:r>
          </w:p>
        </w:tc>
        <w:tc>
          <w:tcPr>
            <w:tcW w:w="6095" w:type="dxa"/>
          </w:tcPr>
          <w:p w14:paraId="3C867DF1" w14:textId="77777777" w:rsidR="00EF18EC" w:rsidRPr="00100D94" w:rsidRDefault="00EF18EC" w:rsidP="00100D94">
            <w:pPr>
              <w:pStyle w:val="Default"/>
              <w:jc w:val="center"/>
              <w:rPr>
                <w:rFonts w:ascii="Arial" w:hAnsi="Arial" w:cs="Arial"/>
                <w:b/>
                <w:sz w:val="22"/>
                <w:szCs w:val="22"/>
              </w:rPr>
            </w:pPr>
            <w:r>
              <w:rPr>
                <w:rFonts w:ascii="Arial" w:hAnsi="Arial" w:cs="Arial"/>
                <w:b/>
                <w:sz w:val="22"/>
                <w:szCs w:val="22"/>
              </w:rPr>
              <w:t xml:space="preserve">Toelichting is verplicht </w:t>
            </w:r>
          </w:p>
        </w:tc>
      </w:tr>
      <w:tr w:rsidR="00EF18EC" w14:paraId="1B295E32" w14:textId="77777777" w:rsidTr="0E5E3E77">
        <w:tc>
          <w:tcPr>
            <w:tcW w:w="476" w:type="dxa"/>
          </w:tcPr>
          <w:p w14:paraId="649841BE" w14:textId="77777777" w:rsidR="00EF18EC" w:rsidRDefault="00EF18EC" w:rsidP="000C5B3E">
            <w:pPr>
              <w:pStyle w:val="Default"/>
              <w:rPr>
                <w:rFonts w:ascii="Arial" w:hAnsi="Arial" w:cs="Arial"/>
                <w:sz w:val="22"/>
                <w:szCs w:val="22"/>
              </w:rPr>
            </w:pPr>
            <w:r>
              <w:rPr>
                <w:rFonts w:ascii="Arial" w:hAnsi="Arial" w:cs="Arial"/>
                <w:sz w:val="22"/>
                <w:szCs w:val="22"/>
              </w:rPr>
              <w:t>1</w:t>
            </w:r>
          </w:p>
        </w:tc>
        <w:tc>
          <w:tcPr>
            <w:tcW w:w="4006" w:type="dxa"/>
          </w:tcPr>
          <w:p w14:paraId="4844966C" w14:textId="77777777" w:rsidR="00EF18EC" w:rsidRPr="00100D94" w:rsidRDefault="00EF18EC" w:rsidP="00100D94">
            <w:pPr>
              <w:shd w:val="clear" w:color="auto" w:fill="FFFFFF"/>
              <w:rPr>
                <w:rFonts w:ascii="Arial" w:eastAsia="Times New Roman" w:hAnsi="Arial" w:cs="Arial"/>
                <w:color w:val="0A0A0A"/>
                <w:lang w:eastAsia="nl-NL"/>
              </w:rPr>
            </w:pPr>
            <w:r w:rsidRPr="00100D94">
              <w:rPr>
                <w:rFonts w:ascii="Arial" w:eastAsia="Times New Roman" w:hAnsi="Arial" w:cs="Arial"/>
                <w:color w:val="0A0A0A"/>
                <w:lang w:eastAsia="nl-NL"/>
              </w:rPr>
              <w:t>De student k</w:t>
            </w:r>
            <w:r>
              <w:rPr>
                <w:rFonts w:ascii="Arial" w:eastAsia="Times New Roman" w:hAnsi="Arial" w:cs="Arial"/>
                <w:color w:val="0A0A0A"/>
                <w:lang w:eastAsia="nl-NL"/>
              </w:rPr>
              <w:t xml:space="preserve">an aan de hand van een </w:t>
            </w:r>
            <w:r w:rsidRPr="00100D94">
              <w:rPr>
                <w:rFonts w:ascii="Arial" w:eastAsia="Times New Roman" w:hAnsi="Arial" w:cs="Arial"/>
                <w:color w:val="0A0A0A"/>
                <w:lang w:eastAsia="nl-NL"/>
              </w:rPr>
              <w:t xml:space="preserve"> rantsoenberekening </w:t>
            </w:r>
            <w:r w:rsidR="00C879B5">
              <w:rPr>
                <w:rFonts w:ascii="Arial" w:eastAsia="Times New Roman" w:hAnsi="Arial" w:cs="Arial"/>
                <w:color w:val="0A0A0A"/>
                <w:lang w:eastAsia="nl-NL"/>
              </w:rPr>
              <w:t xml:space="preserve">vertellen </w:t>
            </w:r>
            <w:r w:rsidRPr="00100D94">
              <w:rPr>
                <w:rFonts w:ascii="Arial" w:eastAsia="Times New Roman" w:hAnsi="Arial" w:cs="Arial"/>
                <w:color w:val="0A0A0A"/>
                <w:lang w:eastAsia="nl-NL"/>
              </w:rPr>
              <w:t>waarom voor b</w:t>
            </w:r>
            <w:r>
              <w:rPr>
                <w:rFonts w:ascii="Arial" w:eastAsia="Times New Roman" w:hAnsi="Arial" w:cs="Arial"/>
                <w:color w:val="0A0A0A"/>
                <w:lang w:eastAsia="nl-NL"/>
              </w:rPr>
              <w:t xml:space="preserve">epaalde producten wordt gekozen en hoe je hiermee kunt sturen. </w:t>
            </w:r>
          </w:p>
          <w:p w14:paraId="5A39BBE3" w14:textId="77777777" w:rsidR="00EF18EC" w:rsidRDefault="00EF18EC" w:rsidP="000C5B3E">
            <w:pPr>
              <w:pStyle w:val="Default"/>
              <w:rPr>
                <w:rFonts w:ascii="Arial" w:hAnsi="Arial" w:cs="Arial"/>
                <w:sz w:val="22"/>
                <w:szCs w:val="22"/>
              </w:rPr>
            </w:pPr>
          </w:p>
        </w:tc>
        <w:tc>
          <w:tcPr>
            <w:tcW w:w="1622" w:type="dxa"/>
          </w:tcPr>
          <w:p w14:paraId="41C8F396" w14:textId="77777777" w:rsidR="00EF18EC" w:rsidRDefault="00EF18EC" w:rsidP="000C5B3E">
            <w:pPr>
              <w:pStyle w:val="Default"/>
              <w:rPr>
                <w:rFonts w:ascii="Arial" w:hAnsi="Arial" w:cs="Arial"/>
                <w:sz w:val="22"/>
                <w:szCs w:val="22"/>
              </w:rPr>
            </w:pPr>
          </w:p>
        </w:tc>
        <w:tc>
          <w:tcPr>
            <w:tcW w:w="1517" w:type="dxa"/>
          </w:tcPr>
          <w:p w14:paraId="72A3D3EC" w14:textId="77777777" w:rsidR="00EF18EC" w:rsidRDefault="00EF18EC" w:rsidP="000C5B3E">
            <w:pPr>
              <w:pStyle w:val="Default"/>
              <w:rPr>
                <w:rFonts w:ascii="Arial" w:hAnsi="Arial" w:cs="Arial"/>
                <w:sz w:val="22"/>
                <w:szCs w:val="22"/>
              </w:rPr>
            </w:pPr>
          </w:p>
        </w:tc>
        <w:tc>
          <w:tcPr>
            <w:tcW w:w="1418" w:type="dxa"/>
          </w:tcPr>
          <w:p w14:paraId="0D0B940D" w14:textId="77777777" w:rsidR="00EF18EC" w:rsidRDefault="00EF18EC" w:rsidP="000C5B3E">
            <w:pPr>
              <w:pStyle w:val="Default"/>
              <w:rPr>
                <w:rFonts w:ascii="Arial" w:hAnsi="Arial" w:cs="Arial"/>
                <w:sz w:val="22"/>
                <w:szCs w:val="22"/>
              </w:rPr>
            </w:pPr>
          </w:p>
        </w:tc>
        <w:tc>
          <w:tcPr>
            <w:tcW w:w="6095" w:type="dxa"/>
          </w:tcPr>
          <w:p w14:paraId="0E27B00A" w14:textId="77777777" w:rsidR="00EF18EC" w:rsidRDefault="00EF18EC" w:rsidP="000C5B3E">
            <w:pPr>
              <w:pStyle w:val="Default"/>
              <w:rPr>
                <w:rFonts w:ascii="Arial" w:hAnsi="Arial" w:cs="Arial"/>
                <w:sz w:val="22"/>
                <w:szCs w:val="22"/>
              </w:rPr>
            </w:pPr>
          </w:p>
        </w:tc>
      </w:tr>
      <w:tr w:rsidR="00EF18EC" w14:paraId="16CE0D53" w14:textId="77777777" w:rsidTr="0E5E3E77">
        <w:tc>
          <w:tcPr>
            <w:tcW w:w="476" w:type="dxa"/>
          </w:tcPr>
          <w:p w14:paraId="18F999B5" w14:textId="77777777" w:rsidR="00EF18EC" w:rsidRDefault="00EF18EC" w:rsidP="000C5B3E">
            <w:pPr>
              <w:pStyle w:val="Default"/>
              <w:rPr>
                <w:rFonts w:ascii="Arial" w:hAnsi="Arial" w:cs="Arial"/>
                <w:sz w:val="22"/>
                <w:szCs w:val="22"/>
              </w:rPr>
            </w:pPr>
            <w:r>
              <w:rPr>
                <w:rFonts w:ascii="Arial" w:hAnsi="Arial" w:cs="Arial"/>
                <w:sz w:val="22"/>
                <w:szCs w:val="22"/>
              </w:rPr>
              <w:t>2</w:t>
            </w:r>
          </w:p>
        </w:tc>
        <w:tc>
          <w:tcPr>
            <w:tcW w:w="4006" w:type="dxa"/>
          </w:tcPr>
          <w:p w14:paraId="2BED906B" w14:textId="1685A100" w:rsidR="00EF18EC" w:rsidRDefault="0E5E3E77" w:rsidP="0E5E3E77">
            <w:pPr>
              <w:pStyle w:val="Default"/>
              <w:rPr>
                <w:rFonts w:ascii="Arial" w:hAnsi="Arial" w:cs="Arial"/>
                <w:sz w:val="22"/>
                <w:szCs w:val="22"/>
              </w:rPr>
            </w:pPr>
            <w:r w:rsidRPr="0E5E3E77">
              <w:rPr>
                <w:rFonts w:ascii="Arial" w:hAnsi="Arial" w:cs="Arial"/>
                <w:sz w:val="22"/>
                <w:szCs w:val="22"/>
              </w:rPr>
              <w:t xml:space="preserve">De student laadt de machine/ voerinstallatie volgens de laadlijst en denkt hierbij aan alle veiligheidsvoorschriften die op het bedrijf gelden. </w:t>
            </w:r>
          </w:p>
          <w:p w14:paraId="60061E4C" w14:textId="77777777" w:rsidR="00C879B5" w:rsidRDefault="00C879B5" w:rsidP="00280D9A">
            <w:pPr>
              <w:pStyle w:val="Default"/>
              <w:rPr>
                <w:rFonts w:ascii="Arial" w:hAnsi="Arial" w:cs="Arial"/>
                <w:sz w:val="22"/>
                <w:szCs w:val="22"/>
              </w:rPr>
            </w:pPr>
          </w:p>
        </w:tc>
        <w:tc>
          <w:tcPr>
            <w:tcW w:w="1622" w:type="dxa"/>
          </w:tcPr>
          <w:p w14:paraId="44EAFD9C" w14:textId="77777777" w:rsidR="00EF18EC" w:rsidRDefault="00EF18EC" w:rsidP="000C5B3E">
            <w:pPr>
              <w:pStyle w:val="Default"/>
              <w:rPr>
                <w:rFonts w:ascii="Arial" w:hAnsi="Arial" w:cs="Arial"/>
                <w:sz w:val="22"/>
                <w:szCs w:val="22"/>
              </w:rPr>
            </w:pPr>
          </w:p>
        </w:tc>
        <w:tc>
          <w:tcPr>
            <w:tcW w:w="1517" w:type="dxa"/>
          </w:tcPr>
          <w:p w14:paraId="4B94D5A5" w14:textId="77777777" w:rsidR="00EF18EC" w:rsidRDefault="00EF18EC" w:rsidP="000C5B3E">
            <w:pPr>
              <w:pStyle w:val="Default"/>
              <w:rPr>
                <w:rFonts w:ascii="Arial" w:hAnsi="Arial" w:cs="Arial"/>
                <w:sz w:val="22"/>
                <w:szCs w:val="22"/>
              </w:rPr>
            </w:pPr>
          </w:p>
        </w:tc>
        <w:tc>
          <w:tcPr>
            <w:tcW w:w="1418" w:type="dxa"/>
          </w:tcPr>
          <w:p w14:paraId="3DEEC669" w14:textId="77777777" w:rsidR="00EF18EC" w:rsidRDefault="00EF18EC" w:rsidP="000C5B3E">
            <w:pPr>
              <w:pStyle w:val="Default"/>
              <w:rPr>
                <w:rFonts w:ascii="Arial" w:hAnsi="Arial" w:cs="Arial"/>
                <w:sz w:val="22"/>
                <w:szCs w:val="22"/>
              </w:rPr>
            </w:pPr>
          </w:p>
        </w:tc>
        <w:tc>
          <w:tcPr>
            <w:tcW w:w="6095" w:type="dxa"/>
          </w:tcPr>
          <w:p w14:paraId="3656B9AB" w14:textId="77777777" w:rsidR="00EF18EC" w:rsidRDefault="00EF18EC" w:rsidP="000C5B3E">
            <w:pPr>
              <w:pStyle w:val="Default"/>
              <w:rPr>
                <w:rFonts w:ascii="Arial" w:hAnsi="Arial" w:cs="Arial"/>
                <w:sz w:val="22"/>
                <w:szCs w:val="22"/>
              </w:rPr>
            </w:pPr>
          </w:p>
          <w:p w14:paraId="45FB0818" w14:textId="77777777" w:rsidR="00EF18EC" w:rsidRDefault="00EF18EC" w:rsidP="000C5B3E">
            <w:pPr>
              <w:pStyle w:val="Default"/>
              <w:rPr>
                <w:rFonts w:ascii="Arial" w:hAnsi="Arial" w:cs="Arial"/>
                <w:sz w:val="22"/>
                <w:szCs w:val="22"/>
              </w:rPr>
            </w:pPr>
          </w:p>
          <w:p w14:paraId="049F31CB" w14:textId="77777777" w:rsidR="00EF18EC" w:rsidRDefault="00EF18EC" w:rsidP="000C5B3E">
            <w:pPr>
              <w:pStyle w:val="Default"/>
              <w:rPr>
                <w:rFonts w:ascii="Arial" w:hAnsi="Arial" w:cs="Arial"/>
                <w:sz w:val="22"/>
                <w:szCs w:val="22"/>
              </w:rPr>
            </w:pPr>
          </w:p>
          <w:p w14:paraId="53128261" w14:textId="77777777" w:rsidR="00EF18EC" w:rsidRDefault="00EF18EC" w:rsidP="000C5B3E">
            <w:pPr>
              <w:pStyle w:val="Default"/>
              <w:rPr>
                <w:rFonts w:ascii="Arial" w:hAnsi="Arial" w:cs="Arial"/>
                <w:sz w:val="22"/>
                <w:szCs w:val="22"/>
              </w:rPr>
            </w:pPr>
          </w:p>
          <w:p w14:paraId="62486C05" w14:textId="77777777" w:rsidR="00EF18EC" w:rsidRDefault="00EF18EC" w:rsidP="000C5B3E">
            <w:pPr>
              <w:pStyle w:val="Default"/>
              <w:rPr>
                <w:rFonts w:ascii="Arial" w:hAnsi="Arial" w:cs="Arial"/>
                <w:sz w:val="22"/>
                <w:szCs w:val="22"/>
              </w:rPr>
            </w:pPr>
          </w:p>
        </w:tc>
      </w:tr>
      <w:tr w:rsidR="00EF18EC" w14:paraId="088CC733" w14:textId="77777777" w:rsidTr="0E5E3E77">
        <w:tc>
          <w:tcPr>
            <w:tcW w:w="476" w:type="dxa"/>
          </w:tcPr>
          <w:p w14:paraId="5FCD5EC4" w14:textId="77777777" w:rsidR="00EF18EC" w:rsidRDefault="00EF18EC" w:rsidP="000C5B3E">
            <w:pPr>
              <w:pStyle w:val="Default"/>
              <w:rPr>
                <w:rFonts w:ascii="Arial" w:hAnsi="Arial" w:cs="Arial"/>
                <w:sz w:val="22"/>
                <w:szCs w:val="22"/>
              </w:rPr>
            </w:pPr>
            <w:r>
              <w:rPr>
                <w:rFonts w:ascii="Arial" w:hAnsi="Arial" w:cs="Arial"/>
                <w:sz w:val="22"/>
                <w:szCs w:val="22"/>
              </w:rPr>
              <w:t>3</w:t>
            </w:r>
          </w:p>
        </w:tc>
        <w:tc>
          <w:tcPr>
            <w:tcW w:w="4006" w:type="dxa"/>
          </w:tcPr>
          <w:p w14:paraId="30D76B21" w14:textId="77777777" w:rsidR="00EF18EC" w:rsidRDefault="00EF18EC" w:rsidP="00100D94">
            <w:pPr>
              <w:pStyle w:val="Default"/>
              <w:rPr>
                <w:rFonts w:ascii="Arial" w:hAnsi="Arial" w:cs="Arial"/>
                <w:sz w:val="22"/>
                <w:szCs w:val="22"/>
              </w:rPr>
            </w:pPr>
            <w:r>
              <w:rPr>
                <w:rFonts w:ascii="Arial" w:hAnsi="Arial" w:cs="Arial"/>
                <w:sz w:val="22"/>
                <w:szCs w:val="22"/>
              </w:rPr>
              <w:t xml:space="preserve">De student voert het vee met de op het bedrijf aanwezige voerinstallatie/ machine. Het voer wordt hierbij gelijkmatig verdeeld over de voergang. </w:t>
            </w:r>
          </w:p>
        </w:tc>
        <w:tc>
          <w:tcPr>
            <w:tcW w:w="1622" w:type="dxa"/>
          </w:tcPr>
          <w:p w14:paraId="4101652C" w14:textId="77777777" w:rsidR="00EF18EC" w:rsidRDefault="00EF18EC" w:rsidP="000C5B3E">
            <w:pPr>
              <w:pStyle w:val="Default"/>
              <w:rPr>
                <w:rFonts w:ascii="Arial" w:hAnsi="Arial" w:cs="Arial"/>
                <w:sz w:val="22"/>
                <w:szCs w:val="22"/>
              </w:rPr>
            </w:pPr>
          </w:p>
        </w:tc>
        <w:tc>
          <w:tcPr>
            <w:tcW w:w="1517" w:type="dxa"/>
          </w:tcPr>
          <w:p w14:paraId="4B99056E" w14:textId="77777777" w:rsidR="00EF18EC" w:rsidRDefault="00EF18EC" w:rsidP="000C5B3E">
            <w:pPr>
              <w:pStyle w:val="Default"/>
              <w:rPr>
                <w:rFonts w:ascii="Arial" w:hAnsi="Arial" w:cs="Arial"/>
                <w:sz w:val="22"/>
                <w:szCs w:val="22"/>
              </w:rPr>
            </w:pPr>
          </w:p>
        </w:tc>
        <w:tc>
          <w:tcPr>
            <w:tcW w:w="1418" w:type="dxa"/>
          </w:tcPr>
          <w:p w14:paraId="1299C43A" w14:textId="77777777" w:rsidR="00EF18EC" w:rsidRDefault="00EF18EC" w:rsidP="000C5B3E">
            <w:pPr>
              <w:pStyle w:val="Default"/>
              <w:rPr>
                <w:rFonts w:ascii="Arial" w:hAnsi="Arial" w:cs="Arial"/>
                <w:sz w:val="22"/>
                <w:szCs w:val="22"/>
              </w:rPr>
            </w:pPr>
          </w:p>
        </w:tc>
        <w:tc>
          <w:tcPr>
            <w:tcW w:w="6095" w:type="dxa"/>
          </w:tcPr>
          <w:p w14:paraId="4DDBEF00" w14:textId="77777777" w:rsidR="00EF18EC" w:rsidRDefault="00EF18EC" w:rsidP="000C5B3E">
            <w:pPr>
              <w:pStyle w:val="Default"/>
              <w:rPr>
                <w:rFonts w:ascii="Arial" w:hAnsi="Arial" w:cs="Arial"/>
                <w:sz w:val="22"/>
                <w:szCs w:val="22"/>
              </w:rPr>
            </w:pPr>
          </w:p>
          <w:p w14:paraId="3461D779" w14:textId="77777777" w:rsidR="00EF18EC" w:rsidRDefault="00EF18EC" w:rsidP="000C5B3E">
            <w:pPr>
              <w:pStyle w:val="Default"/>
              <w:rPr>
                <w:rFonts w:ascii="Arial" w:hAnsi="Arial" w:cs="Arial"/>
                <w:sz w:val="22"/>
                <w:szCs w:val="22"/>
              </w:rPr>
            </w:pPr>
          </w:p>
          <w:p w14:paraId="3CF2D8B6" w14:textId="77777777" w:rsidR="00EF18EC" w:rsidRDefault="00EF18EC" w:rsidP="000C5B3E">
            <w:pPr>
              <w:pStyle w:val="Default"/>
              <w:rPr>
                <w:rFonts w:ascii="Arial" w:hAnsi="Arial" w:cs="Arial"/>
                <w:sz w:val="22"/>
                <w:szCs w:val="22"/>
              </w:rPr>
            </w:pPr>
          </w:p>
          <w:p w14:paraId="0FB78278" w14:textId="77777777" w:rsidR="00EF18EC" w:rsidRDefault="00EF18EC" w:rsidP="000C5B3E">
            <w:pPr>
              <w:pStyle w:val="Default"/>
              <w:rPr>
                <w:rFonts w:ascii="Arial" w:hAnsi="Arial" w:cs="Arial"/>
                <w:sz w:val="22"/>
                <w:szCs w:val="22"/>
              </w:rPr>
            </w:pPr>
          </w:p>
          <w:p w14:paraId="1FC39945" w14:textId="77777777" w:rsidR="00EF18EC" w:rsidRDefault="00EF18EC" w:rsidP="000C5B3E">
            <w:pPr>
              <w:pStyle w:val="Default"/>
              <w:rPr>
                <w:rFonts w:ascii="Arial" w:hAnsi="Arial" w:cs="Arial"/>
                <w:sz w:val="22"/>
                <w:szCs w:val="22"/>
              </w:rPr>
            </w:pPr>
          </w:p>
        </w:tc>
      </w:tr>
      <w:tr w:rsidR="00EF18EC" w14:paraId="56A6F474" w14:textId="77777777" w:rsidTr="0E5E3E77">
        <w:tc>
          <w:tcPr>
            <w:tcW w:w="476" w:type="dxa"/>
          </w:tcPr>
          <w:p w14:paraId="2598DEE6" w14:textId="77777777" w:rsidR="00EF18EC" w:rsidRDefault="00EF18EC" w:rsidP="000C5B3E">
            <w:pPr>
              <w:pStyle w:val="Default"/>
              <w:rPr>
                <w:rFonts w:ascii="Arial" w:hAnsi="Arial" w:cs="Arial"/>
                <w:sz w:val="22"/>
                <w:szCs w:val="22"/>
              </w:rPr>
            </w:pPr>
            <w:r>
              <w:rPr>
                <w:rFonts w:ascii="Arial" w:hAnsi="Arial" w:cs="Arial"/>
                <w:sz w:val="22"/>
                <w:szCs w:val="22"/>
              </w:rPr>
              <w:t>4</w:t>
            </w:r>
          </w:p>
        </w:tc>
        <w:tc>
          <w:tcPr>
            <w:tcW w:w="4006" w:type="dxa"/>
          </w:tcPr>
          <w:p w14:paraId="32AB9038" w14:textId="77777777" w:rsidR="00EF18EC" w:rsidRDefault="00EF18EC" w:rsidP="000C5B3E">
            <w:pPr>
              <w:pStyle w:val="Default"/>
              <w:rPr>
                <w:rFonts w:ascii="Arial" w:hAnsi="Arial" w:cs="Arial"/>
                <w:sz w:val="22"/>
                <w:szCs w:val="22"/>
              </w:rPr>
            </w:pPr>
            <w:r>
              <w:rPr>
                <w:rFonts w:ascii="Arial" w:hAnsi="Arial" w:cs="Arial"/>
                <w:sz w:val="22"/>
                <w:szCs w:val="22"/>
              </w:rPr>
              <w:t xml:space="preserve">De student werkt bij bovenstaande handelingen met voldoende werktempo en hygiënisch. </w:t>
            </w:r>
          </w:p>
        </w:tc>
        <w:tc>
          <w:tcPr>
            <w:tcW w:w="1622" w:type="dxa"/>
          </w:tcPr>
          <w:p w14:paraId="0562CB0E" w14:textId="77777777" w:rsidR="00EF18EC" w:rsidRDefault="00EF18EC" w:rsidP="000C5B3E">
            <w:pPr>
              <w:pStyle w:val="Default"/>
              <w:rPr>
                <w:rFonts w:ascii="Arial" w:hAnsi="Arial" w:cs="Arial"/>
                <w:sz w:val="22"/>
                <w:szCs w:val="22"/>
              </w:rPr>
            </w:pPr>
          </w:p>
        </w:tc>
        <w:tc>
          <w:tcPr>
            <w:tcW w:w="1517" w:type="dxa"/>
          </w:tcPr>
          <w:p w14:paraId="34CE0A41" w14:textId="77777777" w:rsidR="00EF18EC" w:rsidRDefault="00EF18EC" w:rsidP="000C5B3E">
            <w:pPr>
              <w:pStyle w:val="Default"/>
              <w:rPr>
                <w:rFonts w:ascii="Arial" w:hAnsi="Arial" w:cs="Arial"/>
                <w:sz w:val="22"/>
                <w:szCs w:val="22"/>
              </w:rPr>
            </w:pPr>
          </w:p>
        </w:tc>
        <w:tc>
          <w:tcPr>
            <w:tcW w:w="1418" w:type="dxa"/>
          </w:tcPr>
          <w:p w14:paraId="62EBF3C5" w14:textId="77777777" w:rsidR="00EF18EC" w:rsidRDefault="00EF18EC" w:rsidP="000C5B3E">
            <w:pPr>
              <w:pStyle w:val="Default"/>
              <w:rPr>
                <w:rFonts w:ascii="Arial" w:hAnsi="Arial" w:cs="Arial"/>
                <w:sz w:val="22"/>
                <w:szCs w:val="22"/>
              </w:rPr>
            </w:pPr>
          </w:p>
        </w:tc>
        <w:tc>
          <w:tcPr>
            <w:tcW w:w="6095" w:type="dxa"/>
          </w:tcPr>
          <w:p w14:paraId="6D98A12B" w14:textId="77777777" w:rsidR="00EF18EC" w:rsidRDefault="00EF18EC" w:rsidP="000C5B3E">
            <w:pPr>
              <w:pStyle w:val="Default"/>
              <w:rPr>
                <w:rFonts w:ascii="Arial" w:hAnsi="Arial" w:cs="Arial"/>
                <w:sz w:val="22"/>
                <w:szCs w:val="22"/>
              </w:rPr>
            </w:pPr>
          </w:p>
          <w:p w14:paraId="2946DB82" w14:textId="77777777" w:rsidR="00EF18EC" w:rsidRDefault="00EF18EC" w:rsidP="000C5B3E">
            <w:pPr>
              <w:pStyle w:val="Default"/>
              <w:rPr>
                <w:rFonts w:ascii="Arial" w:hAnsi="Arial" w:cs="Arial"/>
                <w:sz w:val="22"/>
                <w:szCs w:val="22"/>
              </w:rPr>
            </w:pPr>
          </w:p>
          <w:p w14:paraId="5997CC1D" w14:textId="77777777" w:rsidR="00EF18EC" w:rsidRDefault="00EF18EC" w:rsidP="000C5B3E">
            <w:pPr>
              <w:pStyle w:val="Default"/>
              <w:rPr>
                <w:rFonts w:ascii="Arial" w:hAnsi="Arial" w:cs="Arial"/>
                <w:sz w:val="22"/>
                <w:szCs w:val="22"/>
              </w:rPr>
            </w:pPr>
          </w:p>
          <w:p w14:paraId="110FFD37" w14:textId="77777777" w:rsidR="00EF18EC" w:rsidRDefault="00EF18EC" w:rsidP="000C5B3E">
            <w:pPr>
              <w:pStyle w:val="Default"/>
              <w:rPr>
                <w:rFonts w:ascii="Arial" w:hAnsi="Arial" w:cs="Arial"/>
                <w:sz w:val="22"/>
                <w:szCs w:val="22"/>
              </w:rPr>
            </w:pPr>
          </w:p>
        </w:tc>
      </w:tr>
    </w:tbl>
    <w:p w14:paraId="6B699379" w14:textId="77777777" w:rsidR="000F46C2" w:rsidRDefault="000F46C2">
      <w:pPr>
        <w:rPr>
          <w:rFonts w:ascii="Arial" w:hAnsi="Arial" w:cs="Arial"/>
          <w:b/>
          <w:color w:val="000000"/>
        </w:rPr>
      </w:pPr>
      <w:r>
        <w:rPr>
          <w:rFonts w:ascii="Arial" w:hAnsi="Arial" w:cs="Arial"/>
          <w:b/>
        </w:rPr>
        <w:br w:type="page"/>
      </w:r>
    </w:p>
    <w:p w14:paraId="22E727A4" w14:textId="77777777" w:rsidR="00EF18EC" w:rsidRPr="00C879B5" w:rsidRDefault="00C879B5" w:rsidP="00C879B5">
      <w:pPr>
        <w:pStyle w:val="Default"/>
        <w:rPr>
          <w:rFonts w:ascii="Arial" w:hAnsi="Arial" w:cs="Arial"/>
          <w:b/>
          <w:sz w:val="22"/>
          <w:szCs w:val="22"/>
        </w:rPr>
      </w:pPr>
      <w:r w:rsidRPr="00C879B5">
        <w:rPr>
          <w:rFonts w:ascii="Arial" w:hAnsi="Arial" w:cs="Arial"/>
          <w:b/>
          <w:sz w:val="22"/>
          <w:szCs w:val="22"/>
        </w:rPr>
        <w:lastRenderedPageBreak/>
        <w:t xml:space="preserve">1.2 </w:t>
      </w:r>
      <w:r w:rsidR="00EF18EC" w:rsidRPr="00C879B5">
        <w:rPr>
          <w:rFonts w:ascii="Arial" w:hAnsi="Arial" w:cs="Arial"/>
          <w:b/>
          <w:sz w:val="22"/>
          <w:szCs w:val="22"/>
        </w:rPr>
        <w:t>Droogzetten van een koe</w:t>
      </w:r>
    </w:p>
    <w:p w14:paraId="3FE9F23F" w14:textId="77777777" w:rsidR="00EF18EC" w:rsidRDefault="00EF18EC" w:rsidP="001B677E">
      <w:pPr>
        <w:pStyle w:val="Default"/>
        <w:ind w:left="720"/>
        <w:rPr>
          <w:rFonts w:ascii="Arial" w:hAnsi="Arial" w:cs="Arial"/>
          <w:sz w:val="22"/>
          <w:szCs w:val="22"/>
        </w:rPr>
      </w:pPr>
    </w:p>
    <w:tbl>
      <w:tblPr>
        <w:tblStyle w:val="Tabelraster"/>
        <w:tblW w:w="15134" w:type="dxa"/>
        <w:tblLayout w:type="fixed"/>
        <w:tblLook w:val="04A0" w:firstRow="1" w:lastRow="0" w:firstColumn="1" w:lastColumn="0" w:noHBand="0" w:noVBand="1"/>
      </w:tblPr>
      <w:tblGrid>
        <w:gridCol w:w="476"/>
        <w:gridCol w:w="5019"/>
        <w:gridCol w:w="1701"/>
        <w:gridCol w:w="1417"/>
        <w:gridCol w:w="1418"/>
        <w:gridCol w:w="5103"/>
      </w:tblGrid>
      <w:tr w:rsidR="00C879B5" w14:paraId="14FA59F1" w14:textId="77777777" w:rsidTr="00C879B5">
        <w:tc>
          <w:tcPr>
            <w:tcW w:w="476" w:type="dxa"/>
          </w:tcPr>
          <w:p w14:paraId="1F72F646" w14:textId="77777777" w:rsidR="00C879B5" w:rsidRPr="00100D94" w:rsidRDefault="00C879B5" w:rsidP="00280D9A">
            <w:pPr>
              <w:pStyle w:val="Default"/>
              <w:jc w:val="center"/>
              <w:rPr>
                <w:rFonts w:ascii="Arial" w:hAnsi="Arial" w:cs="Arial"/>
                <w:b/>
                <w:sz w:val="22"/>
                <w:szCs w:val="22"/>
              </w:rPr>
            </w:pPr>
          </w:p>
        </w:tc>
        <w:tc>
          <w:tcPr>
            <w:tcW w:w="5019" w:type="dxa"/>
          </w:tcPr>
          <w:p w14:paraId="593B8F31" w14:textId="77777777" w:rsidR="00C879B5" w:rsidRPr="00100D94" w:rsidRDefault="00C879B5" w:rsidP="00280D9A">
            <w:pPr>
              <w:pStyle w:val="Default"/>
              <w:jc w:val="center"/>
              <w:rPr>
                <w:rFonts w:ascii="Arial" w:hAnsi="Arial" w:cs="Arial"/>
                <w:b/>
                <w:sz w:val="22"/>
                <w:szCs w:val="22"/>
              </w:rPr>
            </w:pPr>
            <w:r w:rsidRPr="00100D94">
              <w:rPr>
                <w:rFonts w:ascii="Arial" w:hAnsi="Arial" w:cs="Arial"/>
                <w:b/>
                <w:sz w:val="22"/>
                <w:szCs w:val="22"/>
              </w:rPr>
              <w:t>Handeling</w:t>
            </w:r>
          </w:p>
        </w:tc>
        <w:tc>
          <w:tcPr>
            <w:tcW w:w="1701" w:type="dxa"/>
          </w:tcPr>
          <w:p w14:paraId="4BAD6E4B" w14:textId="77777777" w:rsidR="00C879B5" w:rsidRPr="00100D94" w:rsidRDefault="00C879B5" w:rsidP="00280D9A">
            <w:pPr>
              <w:pStyle w:val="Default"/>
              <w:jc w:val="center"/>
              <w:rPr>
                <w:rFonts w:ascii="Arial" w:hAnsi="Arial" w:cs="Arial"/>
                <w:b/>
                <w:sz w:val="22"/>
                <w:szCs w:val="22"/>
              </w:rPr>
            </w:pPr>
            <w:r w:rsidRPr="00100D94">
              <w:rPr>
                <w:rFonts w:ascii="Arial" w:hAnsi="Arial" w:cs="Arial"/>
                <w:b/>
                <w:sz w:val="22"/>
                <w:szCs w:val="22"/>
              </w:rPr>
              <w:t>Onvoldoende</w:t>
            </w:r>
          </w:p>
        </w:tc>
        <w:tc>
          <w:tcPr>
            <w:tcW w:w="1417" w:type="dxa"/>
          </w:tcPr>
          <w:p w14:paraId="3E0F47C4" w14:textId="77777777" w:rsidR="00C879B5" w:rsidRPr="00100D94" w:rsidRDefault="00C879B5" w:rsidP="00280D9A">
            <w:pPr>
              <w:pStyle w:val="Default"/>
              <w:jc w:val="center"/>
              <w:rPr>
                <w:rFonts w:ascii="Arial" w:hAnsi="Arial" w:cs="Arial"/>
                <w:b/>
                <w:sz w:val="22"/>
                <w:szCs w:val="22"/>
              </w:rPr>
            </w:pPr>
            <w:r w:rsidRPr="00100D94">
              <w:rPr>
                <w:rFonts w:ascii="Arial" w:hAnsi="Arial" w:cs="Arial"/>
                <w:b/>
                <w:sz w:val="22"/>
                <w:szCs w:val="22"/>
              </w:rPr>
              <w:t>Voldoende</w:t>
            </w:r>
          </w:p>
        </w:tc>
        <w:tc>
          <w:tcPr>
            <w:tcW w:w="1418" w:type="dxa"/>
          </w:tcPr>
          <w:p w14:paraId="30D49F4D" w14:textId="77777777" w:rsidR="00C879B5" w:rsidRPr="00100D94" w:rsidRDefault="00C879B5" w:rsidP="00280D9A">
            <w:pPr>
              <w:pStyle w:val="Default"/>
              <w:jc w:val="center"/>
              <w:rPr>
                <w:rFonts w:ascii="Arial" w:hAnsi="Arial" w:cs="Arial"/>
                <w:b/>
                <w:sz w:val="22"/>
                <w:szCs w:val="22"/>
              </w:rPr>
            </w:pPr>
            <w:r w:rsidRPr="00100D94">
              <w:rPr>
                <w:rFonts w:ascii="Arial" w:hAnsi="Arial" w:cs="Arial"/>
                <w:b/>
                <w:sz w:val="22"/>
                <w:szCs w:val="22"/>
              </w:rPr>
              <w:t>Goed</w:t>
            </w:r>
          </w:p>
        </w:tc>
        <w:tc>
          <w:tcPr>
            <w:tcW w:w="5103" w:type="dxa"/>
          </w:tcPr>
          <w:p w14:paraId="4D19F8CF" w14:textId="77777777" w:rsidR="00C879B5" w:rsidRPr="00100D94" w:rsidRDefault="00C879B5" w:rsidP="00280D9A">
            <w:pPr>
              <w:pStyle w:val="Default"/>
              <w:jc w:val="center"/>
              <w:rPr>
                <w:rFonts w:ascii="Arial" w:hAnsi="Arial" w:cs="Arial"/>
                <w:b/>
                <w:sz w:val="22"/>
                <w:szCs w:val="22"/>
              </w:rPr>
            </w:pPr>
            <w:r>
              <w:rPr>
                <w:rFonts w:ascii="Arial" w:hAnsi="Arial" w:cs="Arial"/>
                <w:b/>
                <w:sz w:val="22"/>
                <w:szCs w:val="22"/>
              </w:rPr>
              <w:t xml:space="preserve">Toelichting is verplicht </w:t>
            </w:r>
          </w:p>
        </w:tc>
      </w:tr>
      <w:tr w:rsidR="00C879B5" w14:paraId="643312D1" w14:textId="77777777" w:rsidTr="00C879B5">
        <w:tc>
          <w:tcPr>
            <w:tcW w:w="476" w:type="dxa"/>
          </w:tcPr>
          <w:p w14:paraId="56B20A0C" w14:textId="77777777" w:rsidR="00C879B5" w:rsidRDefault="00C879B5" w:rsidP="00280D9A">
            <w:pPr>
              <w:pStyle w:val="Default"/>
              <w:rPr>
                <w:rFonts w:ascii="Arial" w:hAnsi="Arial" w:cs="Arial"/>
                <w:sz w:val="22"/>
                <w:szCs w:val="22"/>
              </w:rPr>
            </w:pPr>
            <w:r>
              <w:rPr>
                <w:rFonts w:ascii="Arial" w:hAnsi="Arial" w:cs="Arial"/>
                <w:sz w:val="22"/>
                <w:szCs w:val="22"/>
              </w:rPr>
              <w:t>1</w:t>
            </w:r>
          </w:p>
        </w:tc>
        <w:tc>
          <w:tcPr>
            <w:tcW w:w="5019" w:type="dxa"/>
          </w:tcPr>
          <w:p w14:paraId="041E84F7" w14:textId="77777777" w:rsidR="00C879B5" w:rsidRDefault="00C879B5" w:rsidP="00EF18EC">
            <w:pPr>
              <w:shd w:val="clear" w:color="auto" w:fill="FFFFFF"/>
              <w:rPr>
                <w:rFonts w:ascii="Arial" w:eastAsia="Times New Roman" w:hAnsi="Arial" w:cs="Arial"/>
                <w:color w:val="0A0A0A"/>
                <w:lang w:eastAsia="nl-NL"/>
              </w:rPr>
            </w:pPr>
            <w:r>
              <w:rPr>
                <w:rFonts w:ascii="Arial" w:eastAsia="Times New Roman" w:hAnsi="Arial" w:cs="Arial"/>
                <w:color w:val="0A0A0A"/>
                <w:lang w:eastAsia="nl-NL"/>
              </w:rPr>
              <w:t xml:space="preserve">Check op de MPR of de koe drooggezet mag worden met antibiotica of niet. Neem hierbij de normen die bij selectief droogzetten worden gehanteerd in acht. </w:t>
            </w:r>
          </w:p>
          <w:p w14:paraId="08CE6F91" w14:textId="77777777" w:rsidR="00C879B5" w:rsidRPr="001B677E" w:rsidRDefault="00C879B5" w:rsidP="00EF18EC">
            <w:pPr>
              <w:shd w:val="clear" w:color="auto" w:fill="FFFFFF"/>
              <w:rPr>
                <w:rFonts w:ascii="Arial" w:eastAsia="Times New Roman" w:hAnsi="Arial" w:cs="Arial"/>
                <w:color w:val="0A0A0A"/>
                <w:lang w:eastAsia="nl-NL"/>
              </w:rPr>
            </w:pPr>
          </w:p>
        </w:tc>
        <w:tc>
          <w:tcPr>
            <w:tcW w:w="1701" w:type="dxa"/>
          </w:tcPr>
          <w:p w14:paraId="61CDCEAD" w14:textId="77777777" w:rsidR="00C879B5" w:rsidRDefault="00C879B5" w:rsidP="00280D9A">
            <w:pPr>
              <w:pStyle w:val="Default"/>
              <w:rPr>
                <w:rFonts w:ascii="Arial" w:hAnsi="Arial" w:cs="Arial"/>
                <w:sz w:val="22"/>
                <w:szCs w:val="22"/>
              </w:rPr>
            </w:pPr>
          </w:p>
        </w:tc>
        <w:tc>
          <w:tcPr>
            <w:tcW w:w="1417" w:type="dxa"/>
          </w:tcPr>
          <w:p w14:paraId="6BB9E253" w14:textId="77777777" w:rsidR="00C879B5" w:rsidRDefault="00C879B5" w:rsidP="00280D9A">
            <w:pPr>
              <w:pStyle w:val="Default"/>
              <w:rPr>
                <w:rFonts w:ascii="Arial" w:hAnsi="Arial" w:cs="Arial"/>
                <w:sz w:val="22"/>
                <w:szCs w:val="22"/>
              </w:rPr>
            </w:pPr>
          </w:p>
        </w:tc>
        <w:tc>
          <w:tcPr>
            <w:tcW w:w="1418" w:type="dxa"/>
          </w:tcPr>
          <w:p w14:paraId="23DE523C" w14:textId="77777777" w:rsidR="00C879B5" w:rsidRDefault="00C879B5" w:rsidP="00280D9A">
            <w:pPr>
              <w:pStyle w:val="Default"/>
              <w:rPr>
                <w:rFonts w:ascii="Arial" w:hAnsi="Arial" w:cs="Arial"/>
                <w:sz w:val="22"/>
                <w:szCs w:val="22"/>
              </w:rPr>
            </w:pPr>
          </w:p>
        </w:tc>
        <w:tc>
          <w:tcPr>
            <w:tcW w:w="5103" w:type="dxa"/>
          </w:tcPr>
          <w:p w14:paraId="52E56223" w14:textId="77777777" w:rsidR="00C879B5" w:rsidRDefault="00C879B5" w:rsidP="00280D9A">
            <w:pPr>
              <w:pStyle w:val="Default"/>
              <w:rPr>
                <w:rFonts w:ascii="Arial" w:hAnsi="Arial" w:cs="Arial"/>
                <w:sz w:val="22"/>
                <w:szCs w:val="22"/>
              </w:rPr>
            </w:pPr>
          </w:p>
        </w:tc>
      </w:tr>
      <w:tr w:rsidR="00C879B5" w14:paraId="373735C2" w14:textId="77777777" w:rsidTr="00C879B5">
        <w:tc>
          <w:tcPr>
            <w:tcW w:w="476" w:type="dxa"/>
          </w:tcPr>
          <w:p w14:paraId="7144751B" w14:textId="77777777" w:rsidR="00C879B5" w:rsidRDefault="00C879B5" w:rsidP="00280D9A">
            <w:pPr>
              <w:pStyle w:val="Default"/>
              <w:rPr>
                <w:rFonts w:ascii="Arial" w:hAnsi="Arial" w:cs="Arial"/>
                <w:sz w:val="22"/>
                <w:szCs w:val="22"/>
              </w:rPr>
            </w:pPr>
            <w:r>
              <w:rPr>
                <w:rFonts w:ascii="Arial" w:hAnsi="Arial" w:cs="Arial"/>
                <w:sz w:val="22"/>
                <w:szCs w:val="22"/>
              </w:rPr>
              <w:t>2</w:t>
            </w:r>
          </w:p>
        </w:tc>
        <w:tc>
          <w:tcPr>
            <w:tcW w:w="5019" w:type="dxa"/>
          </w:tcPr>
          <w:p w14:paraId="63D8050F"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Markeer de koe opzichtig, zodat het voor iedereen duidelijk is dat ze niet meer gemolken moet worden.</w:t>
            </w:r>
          </w:p>
          <w:p w14:paraId="07547A01" w14:textId="77777777" w:rsidR="00C879B5" w:rsidRDefault="00C879B5" w:rsidP="00280D9A">
            <w:pPr>
              <w:pStyle w:val="Default"/>
              <w:rPr>
                <w:rFonts w:ascii="Arial" w:hAnsi="Arial" w:cs="Arial"/>
                <w:sz w:val="22"/>
                <w:szCs w:val="22"/>
              </w:rPr>
            </w:pPr>
          </w:p>
        </w:tc>
        <w:tc>
          <w:tcPr>
            <w:tcW w:w="1701" w:type="dxa"/>
          </w:tcPr>
          <w:p w14:paraId="5043CB0F" w14:textId="77777777" w:rsidR="00C879B5" w:rsidRDefault="00C879B5" w:rsidP="00280D9A">
            <w:pPr>
              <w:pStyle w:val="Default"/>
              <w:rPr>
                <w:rFonts w:ascii="Arial" w:hAnsi="Arial" w:cs="Arial"/>
                <w:sz w:val="22"/>
                <w:szCs w:val="22"/>
              </w:rPr>
            </w:pPr>
          </w:p>
        </w:tc>
        <w:tc>
          <w:tcPr>
            <w:tcW w:w="1417" w:type="dxa"/>
          </w:tcPr>
          <w:p w14:paraId="07459315" w14:textId="77777777" w:rsidR="00C879B5" w:rsidRDefault="00C879B5" w:rsidP="00280D9A">
            <w:pPr>
              <w:pStyle w:val="Default"/>
              <w:rPr>
                <w:rFonts w:ascii="Arial" w:hAnsi="Arial" w:cs="Arial"/>
                <w:sz w:val="22"/>
                <w:szCs w:val="22"/>
              </w:rPr>
            </w:pPr>
          </w:p>
        </w:tc>
        <w:tc>
          <w:tcPr>
            <w:tcW w:w="1418" w:type="dxa"/>
          </w:tcPr>
          <w:p w14:paraId="6537F28F" w14:textId="77777777" w:rsidR="00C879B5" w:rsidRDefault="00C879B5" w:rsidP="00280D9A">
            <w:pPr>
              <w:pStyle w:val="Default"/>
              <w:rPr>
                <w:rFonts w:ascii="Arial" w:hAnsi="Arial" w:cs="Arial"/>
                <w:sz w:val="22"/>
                <w:szCs w:val="22"/>
              </w:rPr>
            </w:pPr>
          </w:p>
        </w:tc>
        <w:tc>
          <w:tcPr>
            <w:tcW w:w="5103" w:type="dxa"/>
          </w:tcPr>
          <w:p w14:paraId="6DFB9E20" w14:textId="77777777" w:rsidR="00C879B5" w:rsidRDefault="00C879B5" w:rsidP="00280D9A">
            <w:pPr>
              <w:pStyle w:val="Default"/>
              <w:rPr>
                <w:rFonts w:ascii="Arial" w:hAnsi="Arial" w:cs="Arial"/>
                <w:sz w:val="22"/>
                <w:szCs w:val="22"/>
              </w:rPr>
            </w:pPr>
          </w:p>
        </w:tc>
      </w:tr>
      <w:tr w:rsidR="00C879B5" w14:paraId="0A2CE87F" w14:textId="77777777" w:rsidTr="00C879B5">
        <w:tc>
          <w:tcPr>
            <w:tcW w:w="476" w:type="dxa"/>
          </w:tcPr>
          <w:p w14:paraId="0B778152" w14:textId="77777777" w:rsidR="00C879B5" w:rsidRDefault="00C879B5" w:rsidP="00280D9A">
            <w:pPr>
              <w:pStyle w:val="Default"/>
              <w:rPr>
                <w:rFonts w:ascii="Arial" w:hAnsi="Arial" w:cs="Arial"/>
                <w:sz w:val="22"/>
                <w:szCs w:val="22"/>
              </w:rPr>
            </w:pPr>
            <w:r>
              <w:rPr>
                <w:rFonts w:ascii="Arial" w:hAnsi="Arial" w:cs="Arial"/>
                <w:sz w:val="22"/>
                <w:szCs w:val="22"/>
              </w:rPr>
              <w:t>3</w:t>
            </w:r>
          </w:p>
        </w:tc>
        <w:tc>
          <w:tcPr>
            <w:tcW w:w="5019" w:type="dxa"/>
          </w:tcPr>
          <w:p w14:paraId="20301FC5"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Voordat injectoren worden ingebracht moet de koe geheel uitgemolken zijn.</w:t>
            </w:r>
            <w:r>
              <w:rPr>
                <w:rFonts w:ascii="Arial" w:eastAsia="Times New Roman" w:hAnsi="Arial" w:cs="Arial"/>
                <w:color w:val="0A0A0A"/>
                <w:lang w:eastAsia="nl-NL"/>
              </w:rPr>
              <w:t xml:space="preserve"> Voel met jouw handen of het uier volledig is uitgemolken. </w:t>
            </w:r>
          </w:p>
          <w:p w14:paraId="70DF9E56" w14:textId="77777777" w:rsidR="00C879B5" w:rsidRDefault="00C879B5" w:rsidP="00280D9A">
            <w:pPr>
              <w:pStyle w:val="Default"/>
              <w:rPr>
                <w:rFonts w:ascii="Arial" w:hAnsi="Arial" w:cs="Arial"/>
                <w:sz w:val="22"/>
                <w:szCs w:val="22"/>
              </w:rPr>
            </w:pPr>
          </w:p>
        </w:tc>
        <w:tc>
          <w:tcPr>
            <w:tcW w:w="1701" w:type="dxa"/>
          </w:tcPr>
          <w:p w14:paraId="44E871BC" w14:textId="77777777" w:rsidR="00C879B5" w:rsidRDefault="00C879B5" w:rsidP="00280D9A">
            <w:pPr>
              <w:pStyle w:val="Default"/>
              <w:rPr>
                <w:rFonts w:ascii="Arial" w:hAnsi="Arial" w:cs="Arial"/>
                <w:sz w:val="22"/>
                <w:szCs w:val="22"/>
              </w:rPr>
            </w:pPr>
          </w:p>
        </w:tc>
        <w:tc>
          <w:tcPr>
            <w:tcW w:w="1417" w:type="dxa"/>
          </w:tcPr>
          <w:p w14:paraId="144A5D23" w14:textId="77777777" w:rsidR="00C879B5" w:rsidRDefault="00C879B5" w:rsidP="00280D9A">
            <w:pPr>
              <w:pStyle w:val="Default"/>
              <w:rPr>
                <w:rFonts w:ascii="Arial" w:hAnsi="Arial" w:cs="Arial"/>
                <w:sz w:val="22"/>
                <w:szCs w:val="22"/>
              </w:rPr>
            </w:pPr>
          </w:p>
        </w:tc>
        <w:tc>
          <w:tcPr>
            <w:tcW w:w="1418" w:type="dxa"/>
          </w:tcPr>
          <w:p w14:paraId="738610EB" w14:textId="77777777" w:rsidR="00C879B5" w:rsidRDefault="00C879B5" w:rsidP="00280D9A">
            <w:pPr>
              <w:pStyle w:val="Default"/>
              <w:rPr>
                <w:rFonts w:ascii="Arial" w:hAnsi="Arial" w:cs="Arial"/>
                <w:sz w:val="22"/>
                <w:szCs w:val="22"/>
              </w:rPr>
            </w:pPr>
          </w:p>
        </w:tc>
        <w:tc>
          <w:tcPr>
            <w:tcW w:w="5103" w:type="dxa"/>
          </w:tcPr>
          <w:p w14:paraId="637805D2" w14:textId="77777777" w:rsidR="00C879B5" w:rsidRDefault="00C879B5" w:rsidP="00280D9A">
            <w:pPr>
              <w:pStyle w:val="Default"/>
              <w:rPr>
                <w:rFonts w:ascii="Arial" w:hAnsi="Arial" w:cs="Arial"/>
                <w:sz w:val="22"/>
                <w:szCs w:val="22"/>
              </w:rPr>
            </w:pPr>
          </w:p>
          <w:p w14:paraId="463F29E8" w14:textId="77777777" w:rsidR="00C879B5" w:rsidRDefault="00C879B5" w:rsidP="00280D9A">
            <w:pPr>
              <w:pStyle w:val="Default"/>
              <w:rPr>
                <w:rFonts w:ascii="Arial" w:hAnsi="Arial" w:cs="Arial"/>
                <w:sz w:val="22"/>
                <w:szCs w:val="22"/>
              </w:rPr>
            </w:pPr>
          </w:p>
          <w:p w14:paraId="3B7B4B86" w14:textId="77777777" w:rsidR="00C879B5" w:rsidRDefault="00C879B5" w:rsidP="00280D9A">
            <w:pPr>
              <w:pStyle w:val="Default"/>
              <w:rPr>
                <w:rFonts w:ascii="Arial" w:hAnsi="Arial" w:cs="Arial"/>
                <w:sz w:val="22"/>
                <w:szCs w:val="22"/>
              </w:rPr>
            </w:pPr>
          </w:p>
          <w:p w14:paraId="3A0FF5F2" w14:textId="77777777" w:rsidR="00C879B5" w:rsidRDefault="00C879B5" w:rsidP="00280D9A">
            <w:pPr>
              <w:pStyle w:val="Default"/>
              <w:rPr>
                <w:rFonts w:ascii="Arial" w:hAnsi="Arial" w:cs="Arial"/>
                <w:sz w:val="22"/>
                <w:szCs w:val="22"/>
              </w:rPr>
            </w:pPr>
          </w:p>
          <w:p w14:paraId="5630AD66" w14:textId="77777777" w:rsidR="00C879B5" w:rsidRDefault="00C879B5" w:rsidP="00280D9A">
            <w:pPr>
              <w:pStyle w:val="Default"/>
              <w:rPr>
                <w:rFonts w:ascii="Arial" w:hAnsi="Arial" w:cs="Arial"/>
                <w:sz w:val="22"/>
                <w:szCs w:val="22"/>
              </w:rPr>
            </w:pPr>
          </w:p>
        </w:tc>
      </w:tr>
      <w:tr w:rsidR="00C879B5" w14:paraId="33115269" w14:textId="77777777" w:rsidTr="00C879B5">
        <w:tc>
          <w:tcPr>
            <w:tcW w:w="476" w:type="dxa"/>
          </w:tcPr>
          <w:p w14:paraId="279935FF" w14:textId="77777777" w:rsidR="00C879B5" w:rsidRDefault="00C879B5" w:rsidP="00280D9A">
            <w:pPr>
              <w:pStyle w:val="Default"/>
              <w:rPr>
                <w:rFonts w:ascii="Arial" w:hAnsi="Arial" w:cs="Arial"/>
                <w:sz w:val="22"/>
                <w:szCs w:val="22"/>
              </w:rPr>
            </w:pPr>
            <w:r>
              <w:rPr>
                <w:rFonts w:ascii="Arial" w:hAnsi="Arial" w:cs="Arial"/>
                <w:sz w:val="22"/>
                <w:szCs w:val="22"/>
              </w:rPr>
              <w:t>4</w:t>
            </w:r>
          </w:p>
        </w:tc>
        <w:tc>
          <w:tcPr>
            <w:tcW w:w="5019" w:type="dxa"/>
          </w:tcPr>
          <w:p w14:paraId="477F54C6"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Als droogzetters worden toegepast breng dan in iedere speen een droogzetter in. Eerst zorgvuldig elke speen ontsmetten, dus voor elke speen een tepeldoekje gebruiken. Werk uiterst hygiënisch en draag schone melkershandschoenen.</w:t>
            </w:r>
          </w:p>
          <w:p w14:paraId="61829076" w14:textId="77777777" w:rsidR="00C879B5" w:rsidRDefault="00C879B5" w:rsidP="00280D9A">
            <w:pPr>
              <w:pStyle w:val="Default"/>
              <w:rPr>
                <w:rFonts w:ascii="Arial" w:hAnsi="Arial" w:cs="Arial"/>
                <w:sz w:val="22"/>
                <w:szCs w:val="22"/>
              </w:rPr>
            </w:pPr>
          </w:p>
        </w:tc>
        <w:tc>
          <w:tcPr>
            <w:tcW w:w="1701" w:type="dxa"/>
          </w:tcPr>
          <w:p w14:paraId="2BA226A1" w14:textId="77777777" w:rsidR="00C879B5" w:rsidRDefault="00C879B5" w:rsidP="00280D9A">
            <w:pPr>
              <w:pStyle w:val="Default"/>
              <w:rPr>
                <w:rFonts w:ascii="Arial" w:hAnsi="Arial" w:cs="Arial"/>
                <w:sz w:val="22"/>
                <w:szCs w:val="22"/>
              </w:rPr>
            </w:pPr>
          </w:p>
        </w:tc>
        <w:tc>
          <w:tcPr>
            <w:tcW w:w="1417" w:type="dxa"/>
          </w:tcPr>
          <w:p w14:paraId="17AD93B2" w14:textId="77777777" w:rsidR="00C879B5" w:rsidRDefault="00C879B5" w:rsidP="00280D9A">
            <w:pPr>
              <w:pStyle w:val="Default"/>
              <w:rPr>
                <w:rFonts w:ascii="Arial" w:hAnsi="Arial" w:cs="Arial"/>
                <w:sz w:val="22"/>
                <w:szCs w:val="22"/>
              </w:rPr>
            </w:pPr>
          </w:p>
        </w:tc>
        <w:tc>
          <w:tcPr>
            <w:tcW w:w="1418" w:type="dxa"/>
          </w:tcPr>
          <w:p w14:paraId="0DE4B5B7" w14:textId="77777777" w:rsidR="00C879B5" w:rsidRDefault="00C879B5" w:rsidP="00280D9A">
            <w:pPr>
              <w:pStyle w:val="Default"/>
              <w:rPr>
                <w:rFonts w:ascii="Arial" w:hAnsi="Arial" w:cs="Arial"/>
                <w:sz w:val="22"/>
                <w:szCs w:val="22"/>
              </w:rPr>
            </w:pPr>
          </w:p>
        </w:tc>
        <w:tc>
          <w:tcPr>
            <w:tcW w:w="5103" w:type="dxa"/>
          </w:tcPr>
          <w:p w14:paraId="66204FF1" w14:textId="77777777" w:rsidR="00C879B5" w:rsidRDefault="00C879B5" w:rsidP="00280D9A">
            <w:pPr>
              <w:pStyle w:val="Default"/>
              <w:rPr>
                <w:rFonts w:ascii="Arial" w:hAnsi="Arial" w:cs="Arial"/>
                <w:sz w:val="22"/>
                <w:szCs w:val="22"/>
              </w:rPr>
            </w:pPr>
          </w:p>
          <w:p w14:paraId="2DBF0D7D" w14:textId="77777777" w:rsidR="00C879B5" w:rsidRDefault="00C879B5" w:rsidP="00280D9A">
            <w:pPr>
              <w:pStyle w:val="Default"/>
              <w:rPr>
                <w:rFonts w:ascii="Arial" w:hAnsi="Arial" w:cs="Arial"/>
                <w:sz w:val="22"/>
                <w:szCs w:val="22"/>
              </w:rPr>
            </w:pPr>
          </w:p>
          <w:p w14:paraId="6B62F1B3" w14:textId="77777777" w:rsidR="00C879B5" w:rsidRDefault="00C879B5" w:rsidP="00280D9A">
            <w:pPr>
              <w:pStyle w:val="Default"/>
              <w:rPr>
                <w:rFonts w:ascii="Arial" w:hAnsi="Arial" w:cs="Arial"/>
                <w:sz w:val="22"/>
                <w:szCs w:val="22"/>
              </w:rPr>
            </w:pPr>
          </w:p>
          <w:p w14:paraId="02F2C34E" w14:textId="77777777" w:rsidR="00C879B5" w:rsidRDefault="00C879B5" w:rsidP="00280D9A">
            <w:pPr>
              <w:pStyle w:val="Default"/>
              <w:rPr>
                <w:rFonts w:ascii="Arial" w:hAnsi="Arial" w:cs="Arial"/>
                <w:sz w:val="22"/>
                <w:szCs w:val="22"/>
              </w:rPr>
            </w:pPr>
          </w:p>
          <w:p w14:paraId="680A4E5D" w14:textId="77777777" w:rsidR="00C879B5" w:rsidRDefault="00C879B5" w:rsidP="00280D9A">
            <w:pPr>
              <w:pStyle w:val="Default"/>
              <w:rPr>
                <w:rFonts w:ascii="Arial" w:hAnsi="Arial" w:cs="Arial"/>
                <w:sz w:val="22"/>
                <w:szCs w:val="22"/>
              </w:rPr>
            </w:pPr>
          </w:p>
        </w:tc>
      </w:tr>
      <w:tr w:rsidR="00C879B5" w14:paraId="0961C30B" w14:textId="77777777" w:rsidTr="00C879B5">
        <w:tc>
          <w:tcPr>
            <w:tcW w:w="476" w:type="dxa"/>
          </w:tcPr>
          <w:p w14:paraId="78941E47" w14:textId="77777777" w:rsidR="00C879B5" w:rsidRDefault="00C879B5" w:rsidP="00280D9A">
            <w:pPr>
              <w:pStyle w:val="Default"/>
              <w:rPr>
                <w:rFonts w:ascii="Arial" w:hAnsi="Arial" w:cs="Arial"/>
                <w:sz w:val="22"/>
                <w:szCs w:val="22"/>
              </w:rPr>
            </w:pPr>
            <w:r>
              <w:rPr>
                <w:rFonts w:ascii="Arial" w:hAnsi="Arial" w:cs="Arial"/>
                <w:sz w:val="22"/>
                <w:szCs w:val="22"/>
              </w:rPr>
              <w:t>5</w:t>
            </w:r>
          </w:p>
        </w:tc>
        <w:tc>
          <w:tcPr>
            <w:tcW w:w="5019" w:type="dxa"/>
          </w:tcPr>
          <w:p w14:paraId="43B04DC1"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 xml:space="preserve">Breng slechts het puntje van de injector in het </w:t>
            </w:r>
            <w:proofErr w:type="spellStart"/>
            <w:r w:rsidRPr="001B677E">
              <w:rPr>
                <w:rFonts w:ascii="Arial" w:eastAsia="Times New Roman" w:hAnsi="Arial" w:cs="Arial"/>
                <w:color w:val="0A0A0A"/>
                <w:lang w:eastAsia="nl-NL"/>
              </w:rPr>
              <w:t>slotgat</w:t>
            </w:r>
            <w:proofErr w:type="spellEnd"/>
            <w:r w:rsidRPr="001B677E">
              <w:rPr>
                <w:rFonts w:ascii="Arial" w:eastAsia="Times New Roman" w:hAnsi="Arial" w:cs="Arial"/>
                <w:color w:val="0A0A0A"/>
                <w:lang w:eastAsia="nl-NL"/>
              </w:rPr>
              <w:t xml:space="preserve">, om het </w:t>
            </w:r>
            <w:proofErr w:type="spellStart"/>
            <w:r w:rsidRPr="001B677E">
              <w:rPr>
                <w:rFonts w:ascii="Arial" w:eastAsia="Times New Roman" w:hAnsi="Arial" w:cs="Arial"/>
                <w:color w:val="0A0A0A"/>
                <w:lang w:eastAsia="nl-NL"/>
              </w:rPr>
              <w:t>slotgat</w:t>
            </w:r>
            <w:proofErr w:type="spellEnd"/>
            <w:r w:rsidRPr="001B677E">
              <w:rPr>
                <w:rFonts w:ascii="Arial" w:eastAsia="Times New Roman" w:hAnsi="Arial" w:cs="Arial"/>
                <w:color w:val="0A0A0A"/>
                <w:lang w:eastAsia="nl-NL"/>
              </w:rPr>
              <w:t xml:space="preserve"> zo min mogelijk op te rekken. Druk de injector voorzichtig leeg. De inhoud van de </w:t>
            </w:r>
            <w:proofErr w:type="spellStart"/>
            <w:r w:rsidRPr="001B677E">
              <w:rPr>
                <w:rFonts w:ascii="Arial" w:eastAsia="Times New Roman" w:hAnsi="Arial" w:cs="Arial"/>
                <w:color w:val="0A0A0A"/>
                <w:lang w:eastAsia="nl-NL"/>
              </w:rPr>
              <w:t>droogstandinjector</w:t>
            </w:r>
            <w:proofErr w:type="spellEnd"/>
            <w:r w:rsidRPr="001B677E">
              <w:rPr>
                <w:rFonts w:ascii="Arial" w:eastAsia="Times New Roman" w:hAnsi="Arial" w:cs="Arial"/>
                <w:color w:val="0A0A0A"/>
                <w:lang w:eastAsia="nl-NL"/>
              </w:rPr>
              <w:t xml:space="preserve"> niet naar boven masseren.</w:t>
            </w:r>
            <w:r>
              <w:rPr>
                <w:rFonts w:ascii="Arial" w:eastAsia="Times New Roman" w:hAnsi="Arial" w:cs="Arial"/>
                <w:color w:val="0A0A0A"/>
                <w:lang w:eastAsia="nl-NL"/>
              </w:rPr>
              <w:t xml:space="preserve"> Na het inbrengen van de injectoren de spenen dippen of sprayen**</w:t>
            </w:r>
          </w:p>
          <w:p w14:paraId="19219836" w14:textId="77777777" w:rsidR="00C879B5" w:rsidRDefault="00C879B5" w:rsidP="00280D9A">
            <w:pPr>
              <w:pStyle w:val="Default"/>
              <w:rPr>
                <w:rFonts w:ascii="Arial" w:hAnsi="Arial" w:cs="Arial"/>
                <w:sz w:val="22"/>
                <w:szCs w:val="22"/>
              </w:rPr>
            </w:pPr>
          </w:p>
        </w:tc>
        <w:tc>
          <w:tcPr>
            <w:tcW w:w="1701" w:type="dxa"/>
          </w:tcPr>
          <w:p w14:paraId="296FEF7D" w14:textId="77777777" w:rsidR="00C879B5" w:rsidRDefault="00C879B5" w:rsidP="00280D9A">
            <w:pPr>
              <w:pStyle w:val="Default"/>
              <w:rPr>
                <w:rFonts w:ascii="Arial" w:hAnsi="Arial" w:cs="Arial"/>
                <w:sz w:val="22"/>
                <w:szCs w:val="22"/>
              </w:rPr>
            </w:pPr>
          </w:p>
        </w:tc>
        <w:tc>
          <w:tcPr>
            <w:tcW w:w="1417" w:type="dxa"/>
          </w:tcPr>
          <w:p w14:paraId="7194DBDC" w14:textId="77777777" w:rsidR="00C879B5" w:rsidRDefault="00C879B5" w:rsidP="00280D9A">
            <w:pPr>
              <w:pStyle w:val="Default"/>
              <w:rPr>
                <w:rFonts w:ascii="Arial" w:hAnsi="Arial" w:cs="Arial"/>
                <w:sz w:val="22"/>
                <w:szCs w:val="22"/>
              </w:rPr>
            </w:pPr>
          </w:p>
        </w:tc>
        <w:tc>
          <w:tcPr>
            <w:tcW w:w="1418" w:type="dxa"/>
          </w:tcPr>
          <w:p w14:paraId="769D0D3C" w14:textId="77777777" w:rsidR="00C879B5" w:rsidRDefault="00C879B5" w:rsidP="00280D9A">
            <w:pPr>
              <w:pStyle w:val="Default"/>
              <w:rPr>
                <w:rFonts w:ascii="Arial" w:hAnsi="Arial" w:cs="Arial"/>
                <w:sz w:val="22"/>
                <w:szCs w:val="22"/>
              </w:rPr>
            </w:pPr>
          </w:p>
        </w:tc>
        <w:tc>
          <w:tcPr>
            <w:tcW w:w="5103" w:type="dxa"/>
          </w:tcPr>
          <w:p w14:paraId="54CD245A" w14:textId="77777777" w:rsidR="00C879B5" w:rsidRDefault="00C879B5" w:rsidP="00280D9A">
            <w:pPr>
              <w:pStyle w:val="Default"/>
              <w:rPr>
                <w:rFonts w:ascii="Arial" w:hAnsi="Arial" w:cs="Arial"/>
                <w:sz w:val="22"/>
                <w:szCs w:val="22"/>
              </w:rPr>
            </w:pPr>
          </w:p>
          <w:p w14:paraId="1231BE67" w14:textId="77777777" w:rsidR="00C879B5" w:rsidRDefault="00C879B5" w:rsidP="00280D9A">
            <w:pPr>
              <w:pStyle w:val="Default"/>
              <w:rPr>
                <w:rFonts w:ascii="Arial" w:hAnsi="Arial" w:cs="Arial"/>
                <w:sz w:val="22"/>
                <w:szCs w:val="22"/>
              </w:rPr>
            </w:pPr>
          </w:p>
          <w:p w14:paraId="36FEB5B0" w14:textId="77777777" w:rsidR="00C879B5" w:rsidRDefault="00C879B5" w:rsidP="00280D9A">
            <w:pPr>
              <w:pStyle w:val="Default"/>
              <w:rPr>
                <w:rFonts w:ascii="Arial" w:hAnsi="Arial" w:cs="Arial"/>
                <w:sz w:val="22"/>
                <w:szCs w:val="22"/>
              </w:rPr>
            </w:pPr>
          </w:p>
          <w:p w14:paraId="30D7AA69" w14:textId="77777777" w:rsidR="00C879B5" w:rsidRDefault="00C879B5" w:rsidP="00280D9A">
            <w:pPr>
              <w:pStyle w:val="Default"/>
              <w:rPr>
                <w:rFonts w:ascii="Arial" w:hAnsi="Arial" w:cs="Arial"/>
                <w:sz w:val="22"/>
                <w:szCs w:val="22"/>
              </w:rPr>
            </w:pPr>
          </w:p>
        </w:tc>
      </w:tr>
      <w:tr w:rsidR="00C879B5" w14:paraId="69341F9A" w14:textId="77777777" w:rsidTr="00C879B5">
        <w:tc>
          <w:tcPr>
            <w:tcW w:w="476" w:type="dxa"/>
          </w:tcPr>
          <w:p w14:paraId="29B4EA11" w14:textId="77777777" w:rsidR="00C879B5" w:rsidRDefault="00C879B5" w:rsidP="00280D9A">
            <w:pPr>
              <w:pStyle w:val="Default"/>
              <w:rPr>
                <w:rFonts w:ascii="Arial" w:hAnsi="Arial" w:cs="Arial"/>
                <w:sz w:val="22"/>
                <w:szCs w:val="22"/>
              </w:rPr>
            </w:pPr>
            <w:r>
              <w:rPr>
                <w:rFonts w:ascii="Arial" w:hAnsi="Arial" w:cs="Arial"/>
                <w:sz w:val="22"/>
                <w:szCs w:val="22"/>
              </w:rPr>
              <w:t>6</w:t>
            </w:r>
          </w:p>
        </w:tc>
        <w:tc>
          <w:tcPr>
            <w:tcW w:w="5019" w:type="dxa"/>
          </w:tcPr>
          <w:p w14:paraId="3F322DEE" w14:textId="77777777" w:rsidR="00C879B5" w:rsidRPr="001B677E" w:rsidRDefault="00C879B5" w:rsidP="00EF18EC">
            <w:pPr>
              <w:shd w:val="clear" w:color="auto" w:fill="FFFFFF"/>
              <w:rPr>
                <w:rFonts w:ascii="Arial" w:eastAsia="Times New Roman" w:hAnsi="Arial" w:cs="Arial"/>
                <w:color w:val="0A0A0A"/>
                <w:lang w:eastAsia="nl-NL"/>
              </w:rPr>
            </w:pPr>
            <w:r w:rsidRPr="001B677E">
              <w:rPr>
                <w:rFonts w:ascii="Arial" w:eastAsia="Times New Roman" w:hAnsi="Arial" w:cs="Arial"/>
                <w:color w:val="0A0A0A"/>
                <w:lang w:eastAsia="nl-NL"/>
              </w:rPr>
              <w:t>Separeer de koe en noteer alle relevante gegevens (datum</w:t>
            </w:r>
            <w:r>
              <w:rPr>
                <w:rFonts w:ascii="Arial" w:eastAsia="Times New Roman" w:hAnsi="Arial" w:cs="Arial"/>
                <w:color w:val="0A0A0A"/>
                <w:lang w:eastAsia="nl-NL"/>
              </w:rPr>
              <w:t>, welk middel, enzovoort) in het registratiesysteem.</w:t>
            </w:r>
          </w:p>
        </w:tc>
        <w:tc>
          <w:tcPr>
            <w:tcW w:w="1701" w:type="dxa"/>
          </w:tcPr>
          <w:p w14:paraId="7196D064" w14:textId="77777777" w:rsidR="00C879B5" w:rsidRDefault="00C879B5" w:rsidP="00280D9A">
            <w:pPr>
              <w:pStyle w:val="Default"/>
              <w:rPr>
                <w:rFonts w:ascii="Arial" w:hAnsi="Arial" w:cs="Arial"/>
                <w:sz w:val="22"/>
                <w:szCs w:val="22"/>
              </w:rPr>
            </w:pPr>
          </w:p>
        </w:tc>
        <w:tc>
          <w:tcPr>
            <w:tcW w:w="1417" w:type="dxa"/>
          </w:tcPr>
          <w:p w14:paraId="34FF1C98" w14:textId="77777777" w:rsidR="00C879B5" w:rsidRDefault="00C879B5" w:rsidP="00280D9A">
            <w:pPr>
              <w:pStyle w:val="Default"/>
              <w:rPr>
                <w:rFonts w:ascii="Arial" w:hAnsi="Arial" w:cs="Arial"/>
                <w:sz w:val="22"/>
                <w:szCs w:val="22"/>
              </w:rPr>
            </w:pPr>
          </w:p>
        </w:tc>
        <w:tc>
          <w:tcPr>
            <w:tcW w:w="1418" w:type="dxa"/>
          </w:tcPr>
          <w:p w14:paraId="6D072C0D" w14:textId="77777777" w:rsidR="00C879B5" w:rsidRDefault="00C879B5" w:rsidP="00280D9A">
            <w:pPr>
              <w:pStyle w:val="Default"/>
              <w:rPr>
                <w:rFonts w:ascii="Arial" w:hAnsi="Arial" w:cs="Arial"/>
                <w:sz w:val="22"/>
                <w:szCs w:val="22"/>
              </w:rPr>
            </w:pPr>
          </w:p>
        </w:tc>
        <w:tc>
          <w:tcPr>
            <w:tcW w:w="5103" w:type="dxa"/>
          </w:tcPr>
          <w:p w14:paraId="48A21919" w14:textId="77777777" w:rsidR="00C879B5" w:rsidRDefault="00C879B5" w:rsidP="00280D9A">
            <w:pPr>
              <w:pStyle w:val="Default"/>
              <w:rPr>
                <w:rFonts w:ascii="Arial" w:hAnsi="Arial" w:cs="Arial"/>
                <w:sz w:val="22"/>
                <w:szCs w:val="22"/>
              </w:rPr>
            </w:pPr>
          </w:p>
        </w:tc>
      </w:tr>
    </w:tbl>
    <w:p w14:paraId="336F5CE2" w14:textId="77777777" w:rsidR="00DC0E0B" w:rsidRPr="001B677E" w:rsidRDefault="00C879B5">
      <w:pPr>
        <w:rPr>
          <w:rFonts w:ascii="Arial" w:hAnsi="Arial" w:cs="Arial"/>
        </w:rPr>
      </w:pPr>
      <w:r>
        <w:rPr>
          <w:rFonts w:ascii="Arial" w:eastAsia="Times New Roman" w:hAnsi="Arial" w:cs="Arial"/>
          <w:color w:val="0A0A0A"/>
          <w:lang w:eastAsia="nl-NL"/>
        </w:rPr>
        <w:t xml:space="preserve">** alleen als dit volgens bedrijfsprotocol zo wordt gehanteerd. </w:t>
      </w:r>
    </w:p>
    <w:sectPr w:rsidR="00DC0E0B" w:rsidRPr="001B677E" w:rsidSect="00EF18E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01FE" w14:textId="77777777" w:rsidR="000F46C2" w:rsidRDefault="000F46C2" w:rsidP="000F46C2">
      <w:pPr>
        <w:spacing w:after="0" w:line="240" w:lineRule="auto"/>
      </w:pPr>
      <w:r>
        <w:separator/>
      </w:r>
    </w:p>
  </w:endnote>
  <w:endnote w:type="continuationSeparator" w:id="0">
    <w:p w14:paraId="0F3CABC7" w14:textId="77777777" w:rsidR="000F46C2" w:rsidRDefault="000F46C2" w:rsidP="000F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___WRD_EMBED_SUB_4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CD92" w14:textId="1A4533DB" w:rsidR="000F46C2" w:rsidRPr="00204F65" w:rsidRDefault="000F46C2" w:rsidP="00204F65">
    <w:pPr>
      <w:pStyle w:val="Voettekst"/>
      <w:tabs>
        <w:tab w:val="clear" w:pos="4536"/>
        <w:tab w:val="clear" w:pos="9072"/>
        <w:tab w:val="left" w:pos="1050"/>
      </w:tabs>
      <w:rPr>
        <w:rFonts w:ascii="Arial" w:hAnsi="Arial" w:cs="Arial"/>
        <w:b/>
      </w:rPr>
    </w:pPr>
    <w:r w:rsidRPr="00204F65">
      <w:rPr>
        <w:rFonts w:ascii="Arial" w:hAnsi="Arial" w:cs="Arial"/>
        <w:b/>
        <w:noProof/>
        <w:lang w:eastAsia="nl-NL"/>
      </w:rPr>
      <w:drawing>
        <wp:anchor distT="0" distB="0" distL="114300" distR="114300" simplePos="0" relativeHeight="251659264" behindDoc="0" locked="0" layoutInCell="1" allowOverlap="1" wp14:anchorId="6832FFCC" wp14:editId="4C42BD55">
          <wp:simplePos x="0" y="0"/>
          <wp:positionH relativeFrom="margin">
            <wp:posOffset>7967980</wp:posOffset>
          </wp:positionH>
          <wp:positionV relativeFrom="margin">
            <wp:posOffset>5805805</wp:posOffset>
          </wp:positionV>
          <wp:extent cx="1171575" cy="819150"/>
          <wp:effectExtent l="0" t="0" r="9525" b="0"/>
          <wp:wrapSquare wrapText="bothSides"/>
          <wp:docPr id="1" name="Afbeelding 1" descr="Afbeeldingsresultaat voor nordwi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ordwin colleg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082"/>
                  <a:stretch/>
                </pic:blipFill>
                <pic:spPr bwMode="auto">
                  <a:xfrm>
                    <a:off x="0" y="0"/>
                    <a:ext cx="117157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F65" w:rsidRPr="00204F65">
      <w:rPr>
        <w:rFonts w:ascii="Arial" w:hAnsi="Arial" w:cs="Arial"/>
        <w:b/>
      </w:rPr>
      <w:tab/>
      <w:t>Datum:</w:t>
    </w:r>
    <w:r w:rsidR="00204F65" w:rsidRPr="00204F65">
      <w:rPr>
        <w:rFonts w:ascii="Arial" w:hAnsi="Arial" w:cs="Arial"/>
        <w:b/>
      </w:rPr>
      <w:tab/>
    </w:r>
    <w:r w:rsidR="00204F65" w:rsidRPr="00204F65">
      <w:rPr>
        <w:rFonts w:ascii="Arial" w:hAnsi="Arial" w:cs="Arial"/>
        <w:b/>
      </w:rPr>
      <w:tab/>
    </w:r>
    <w:r w:rsidR="00204F65" w:rsidRPr="00204F65">
      <w:rPr>
        <w:rFonts w:ascii="Arial" w:hAnsi="Arial" w:cs="Arial"/>
        <w:b/>
      </w:rPr>
      <w:tab/>
    </w:r>
    <w:r w:rsidR="00204F65" w:rsidRPr="00204F65">
      <w:rPr>
        <w:rFonts w:ascii="Arial" w:hAnsi="Arial" w:cs="Arial"/>
        <w:b/>
      </w:rPr>
      <w:tab/>
    </w:r>
    <w:r w:rsidR="00204F65" w:rsidRPr="00204F65">
      <w:rPr>
        <w:rFonts w:ascii="Arial" w:hAnsi="Arial" w:cs="Arial"/>
        <w:b/>
      </w:rPr>
      <w:tab/>
    </w:r>
    <w:r w:rsidR="00204F65">
      <w:rPr>
        <w:rFonts w:ascii="Arial" w:hAnsi="Arial" w:cs="Arial"/>
        <w:b/>
      </w:rPr>
      <w:t xml:space="preserve">       </w:t>
    </w:r>
    <w:r w:rsidR="00204F65" w:rsidRPr="00204F65">
      <w:rPr>
        <w:rFonts w:ascii="Arial" w:hAnsi="Arial" w:cs="Arial"/>
        <w:b/>
      </w:rPr>
      <w:t xml:space="preserve">Handtekening derde assessor: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B5D1" w14:textId="77777777" w:rsidR="000F46C2" w:rsidRDefault="000F46C2" w:rsidP="000F46C2">
      <w:pPr>
        <w:spacing w:after="0" w:line="240" w:lineRule="auto"/>
      </w:pPr>
      <w:r>
        <w:separator/>
      </w:r>
    </w:p>
  </w:footnote>
  <w:footnote w:type="continuationSeparator" w:id="0">
    <w:p w14:paraId="16DEB4AB" w14:textId="77777777" w:rsidR="000F46C2" w:rsidRDefault="000F46C2" w:rsidP="000F4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1E70" w14:textId="77777777" w:rsidR="000F46C2" w:rsidRPr="00EF18EC" w:rsidRDefault="000F46C2" w:rsidP="000F46C2">
    <w:pPr>
      <w:shd w:val="clear" w:color="auto" w:fill="FFFFFF"/>
      <w:spacing w:after="0" w:line="240" w:lineRule="auto"/>
      <w:jc w:val="center"/>
      <w:rPr>
        <w:rFonts w:ascii="Arial" w:eastAsia="Times New Roman" w:hAnsi="Arial" w:cs="Arial"/>
        <w:b/>
        <w:color w:val="0A0A0A"/>
        <w:sz w:val="28"/>
        <w:lang w:eastAsia="nl-NL"/>
      </w:rPr>
    </w:pPr>
    <w:r w:rsidRPr="00EF18EC">
      <w:rPr>
        <w:rFonts w:ascii="Arial" w:eastAsia="Times New Roman" w:hAnsi="Arial" w:cs="Arial"/>
        <w:b/>
        <w:color w:val="0A0A0A"/>
        <w:sz w:val="28"/>
        <w:lang w:eastAsia="nl-NL"/>
      </w:rPr>
      <w:t>Beoordelingslijst derde assessor</w:t>
    </w:r>
    <w:r>
      <w:rPr>
        <w:rFonts w:ascii="Arial" w:eastAsia="Times New Roman" w:hAnsi="Arial" w:cs="Arial"/>
        <w:b/>
        <w:color w:val="0A0A0A"/>
        <w:sz w:val="28"/>
        <w:lang w:eastAsia="nl-NL"/>
      </w:rPr>
      <w:t xml:space="preserve"> –  </w:t>
    </w:r>
    <w:proofErr w:type="spellStart"/>
    <w:r>
      <w:rPr>
        <w:rFonts w:ascii="Arial" w:eastAsia="Times New Roman" w:hAnsi="Arial" w:cs="Arial"/>
        <w:b/>
        <w:color w:val="0A0A0A"/>
        <w:sz w:val="28"/>
        <w:lang w:eastAsia="nl-NL"/>
      </w:rPr>
      <w:t>Vakexpert</w:t>
    </w:r>
    <w:proofErr w:type="spellEnd"/>
    <w:r>
      <w:rPr>
        <w:rFonts w:ascii="Arial" w:eastAsia="Times New Roman" w:hAnsi="Arial" w:cs="Arial"/>
        <w:b/>
        <w:color w:val="0A0A0A"/>
        <w:sz w:val="28"/>
        <w:lang w:eastAsia="nl-NL"/>
      </w:rPr>
      <w:t xml:space="preserve"> veehouderij (</w:t>
    </w:r>
    <w:proofErr w:type="spellStart"/>
    <w:r>
      <w:rPr>
        <w:rFonts w:ascii="Arial" w:eastAsia="Times New Roman" w:hAnsi="Arial" w:cs="Arial"/>
        <w:b/>
        <w:color w:val="0A0A0A"/>
        <w:sz w:val="28"/>
        <w:lang w:eastAsia="nl-NL"/>
      </w:rPr>
      <w:t>niv</w:t>
    </w:r>
    <w:proofErr w:type="spellEnd"/>
    <w:r>
      <w:rPr>
        <w:rFonts w:ascii="Arial" w:eastAsia="Times New Roman" w:hAnsi="Arial" w:cs="Arial"/>
        <w:b/>
        <w:color w:val="0A0A0A"/>
        <w:sz w:val="28"/>
        <w:lang w:eastAsia="nl-NL"/>
      </w:rPr>
      <w:t xml:space="preserve">. 4) </w:t>
    </w:r>
  </w:p>
  <w:p w14:paraId="6BD18F9B" w14:textId="77777777" w:rsidR="000F46C2" w:rsidRDefault="000F46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5A6"/>
    <w:multiLevelType w:val="hybridMultilevel"/>
    <w:tmpl w:val="21867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FE50687"/>
    <w:multiLevelType w:val="multilevel"/>
    <w:tmpl w:val="25CE9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C00E1"/>
    <w:multiLevelType w:val="hybridMultilevel"/>
    <w:tmpl w:val="21867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7E"/>
    <w:rsid w:val="000C5B3E"/>
    <w:rsid w:val="000F46C2"/>
    <w:rsid w:val="00100D94"/>
    <w:rsid w:val="001B677E"/>
    <w:rsid w:val="00204F65"/>
    <w:rsid w:val="00C879B5"/>
    <w:rsid w:val="00DC0E0B"/>
    <w:rsid w:val="00EF18EC"/>
    <w:rsid w:val="0E5E3E77"/>
    <w:rsid w:val="474F6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4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77E"/>
    <w:pPr>
      <w:ind w:left="720"/>
      <w:contextualSpacing/>
    </w:pPr>
  </w:style>
  <w:style w:type="paragraph" w:customStyle="1" w:styleId="Default">
    <w:name w:val="Default"/>
    <w:rsid w:val="001B677E"/>
    <w:pPr>
      <w:autoSpaceDE w:val="0"/>
      <w:autoSpaceDN w:val="0"/>
      <w:adjustRightInd w:val="0"/>
      <w:spacing w:after="0" w:line="240" w:lineRule="auto"/>
    </w:pPr>
    <w:rPr>
      <w:rFonts w:ascii="___WRD_EMBED_SUB_40" w:hAnsi="___WRD_EMBED_SUB_40" w:cs="___WRD_EMBED_SUB_40"/>
      <w:color w:val="000000"/>
      <w:sz w:val="24"/>
      <w:szCs w:val="24"/>
    </w:rPr>
  </w:style>
  <w:style w:type="table" w:styleId="Tabelraster">
    <w:name w:val="Table Grid"/>
    <w:basedOn w:val="Standaardtabel"/>
    <w:uiPriority w:val="59"/>
    <w:rsid w:val="000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46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C2"/>
  </w:style>
  <w:style w:type="paragraph" w:styleId="Voettekst">
    <w:name w:val="footer"/>
    <w:basedOn w:val="Standaard"/>
    <w:link w:val="VoettekstChar"/>
    <w:uiPriority w:val="99"/>
    <w:unhideWhenUsed/>
    <w:rsid w:val="000F46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C2"/>
  </w:style>
  <w:style w:type="paragraph" w:styleId="Geenafstand">
    <w:name w:val="No Spacing"/>
    <w:uiPriority w:val="1"/>
    <w:qFormat/>
    <w:rsid w:val="000F46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77E"/>
    <w:pPr>
      <w:ind w:left="720"/>
      <w:contextualSpacing/>
    </w:pPr>
  </w:style>
  <w:style w:type="paragraph" w:customStyle="1" w:styleId="Default">
    <w:name w:val="Default"/>
    <w:rsid w:val="001B677E"/>
    <w:pPr>
      <w:autoSpaceDE w:val="0"/>
      <w:autoSpaceDN w:val="0"/>
      <w:adjustRightInd w:val="0"/>
      <w:spacing w:after="0" w:line="240" w:lineRule="auto"/>
    </w:pPr>
    <w:rPr>
      <w:rFonts w:ascii="___WRD_EMBED_SUB_40" w:hAnsi="___WRD_EMBED_SUB_40" w:cs="___WRD_EMBED_SUB_40"/>
      <w:color w:val="000000"/>
      <w:sz w:val="24"/>
      <w:szCs w:val="24"/>
    </w:rPr>
  </w:style>
  <w:style w:type="table" w:styleId="Tabelraster">
    <w:name w:val="Table Grid"/>
    <w:basedOn w:val="Standaardtabel"/>
    <w:uiPriority w:val="59"/>
    <w:rsid w:val="000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46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C2"/>
  </w:style>
  <w:style w:type="paragraph" w:styleId="Voettekst">
    <w:name w:val="footer"/>
    <w:basedOn w:val="Standaard"/>
    <w:link w:val="VoettekstChar"/>
    <w:uiPriority w:val="99"/>
    <w:unhideWhenUsed/>
    <w:rsid w:val="000F46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C2"/>
  </w:style>
  <w:style w:type="paragraph" w:styleId="Geenafstand">
    <w:name w:val="No Spacing"/>
    <w:uiPriority w:val="1"/>
    <w:qFormat/>
    <w:rsid w:val="000F4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2</cp:revision>
  <dcterms:created xsi:type="dcterms:W3CDTF">2019-05-13T19:02:00Z</dcterms:created>
  <dcterms:modified xsi:type="dcterms:W3CDTF">2019-05-13T19:02:00Z</dcterms:modified>
</cp:coreProperties>
</file>